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457AF1" w14:textId="77777777" w:rsidR="00C027FD" w:rsidRDefault="00C027FD" w:rsidP="00C027FD">
      <w:pPr>
        <w:jc w:val="center"/>
      </w:pPr>
    </w:p>
    <w:p w14:paraId="1B8A1192" w14:textId="77777777" w:rsidR="00C027FD" w:rsidRPr="008C7011" w:rsidRDefault="00C027FD" w:rsidP="00C027FD">
      <w:pPr>
        <w:jc w:val="center"/>
        <w:rPr>
          <w:b/>
          <w:sz w:val="28"/>
          <w:szCs w:val="28"/>
        </w:rPr>
      </w:pPr>
      <w:r w:rsidRPr="008C7011">
        <w:rPr>
          <w:b/>
          <w:sz w:val="28"/>
          <w:szCs w:val="28"/>
        </w:rPr>
        <w:t xml:space="preserve">OŚWIADCZENIE </w:t>
      </w:r>
    </w:p>
    <w:p w14:paraId="1AD0D35A" w14:textId="77777777" w:rsidR="00C027FD" w:rsidRDefault="00C027FD" w:rsidP="00C027FD">
      <w:pPr>
        <w:jc w:val="center"/>
      </w:pPr>
    </w:p>
    <w:p w14:paraId="5848EED9" w14:textId="1317B742" w:rsidR="00C027FD" w:rsidRDefault="00C027FD" w:rsidP="008C7011">
      <w:pPr>
        <w:spacing w:line="360" w:lineRule="auto"/>
        <w:jc w:val="both"/>
      </w:pPr>
      <w:r>
        <w:tab/>
        <w:t>Oświadczam, że zostałem zapoznany z przepisami i zasadami BHP i Ppoż obowiązującymi na terenie  Aquanet S.A</w:t>
      </w:r>
      <w:r w:rsidR="00C222F8">
        <w:t>. (</w:t>
      </w:r>
      <w:r w:rsidR="00D21DA7">
        <w:t xml:space="preserve">Centralna </w:t>
      </w:r>
      <w:r w:rsidR="002913E4">
        <w:t>Oczyszczalnia Ścieków</w:t>
      </w:r>
      <w:r w:rsidR="007D0B61">
        <w:t xml:space="preserve"> w </w:t>
      </w:r>
      <w:r w:rsidR="00D21DA7">
        <w:t>Koziegłowach</w:t>
      </w:r>
      <w:r w:rsidR="002913E4">
        <w:t xml:space="preserve">) </w:t>
      </w:r>
      <w:r>
        <w:t>i zobowiązuję się do ich przestrzegania.</w:t>
      </w:r>
    </w:p>
    <w:p w14:paraId="00FFDBCB" w14:textId="77777777" w:rsidR="00C027FD" w:rsidRDefault="00C027FD" w:rsidP="008C7011">
      <w:pPr>
        <w:spacing w:line="360" w:lineRule="auto"/>
        <w:jc w:val="both"/>
      </w:pPr>
    </w:p>
    <w:p w14:paraId="729FAFDE" w14:textId="77777777" w:rsidR="00C027FD" w:rsidRDefault="00C027FD" w:rsidP="008C7011">
      <w:pPr>
        <w:spacing w:after="0" w:line="36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  <w:r>
        <w:rPr>
          <w:rFonts w:ascii="Calibri" w:eastAsia="Times New Roman" w:hAnsi="Calibri" w:cstheme="minorHAnsi"/>
          <w:color w:val="000000"/>
          <w:lang w:eastAsia="pl-PL"/>
        </w:rPr>
        <w:tab/>
        <w:t>Przyjmuję do wiadomości o</w:t>
      </w:r>
      <w:r w:rsidRPr="003B5CD6">
        <w:rPr>
          <w:rFonts w:ascii="Calibri" w:eastAsia="Times New Roman" w:hAnsi="Calibri" w:cstheme="minorHAnsi"/>
          <w:color w:val="000000"/>
          <w:lang w:eastAsia="pl-PL"/>
        </w:rPr>
        <w:t>bowiązek niezwłocznego zgłaszania wszelkich potencjalnych zdarzeń wypadkowych, incydentów, awarii i wypadków zaistniałych wśród pracowników lub na jego stanowiskach pracy Zleceniodawcy AQUANET S.A.</w:t>
      </w:r>
    </w:p>
    <w:p w14:paraId="732ACF88" w14:textId="77777777" w:rsidR="00C027FD" w:rsidRDefault="00C027FD" w:rsidP="008C7011">
      <w:pPr>
        <w:spacing w:after="0" w:line="36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</w:p>
    <w:p w14:paraId="4C6891C3" w14:textId="77777777" w:rsidR="00C027FD" w:rsidRDefault="00C027FD" w:rsidP="008C7011">
      <w:pPr>
        <w:spacing w:after="0" w:line="36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</w:p>
    <w:p w14:paraId="62ACBB55" w14:textId="77777777" w:rsidR="00C027FD" w:rsidRDefault="00C027FD" w:rsidP="008C7011">
      <w:pPr>
        <w:spacing w:after="0" w:line="36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  <w:r>
        <w:rPr>
          <w:rFonts w:ascii="Calibri" w:eastAsia="Times New Roman" w:hAnsi="Calibri" w:cstheme="minorHAnsi"/>
          <w:color w:val="000000"/>
          <w:lang w:eastAsia="pl-PL"/>
        </w:rPr>
        <w:tab/>
        <w:t>Wyrażam zgodę</w:t>
      </w:r>
      <w:r w:rsidRPr="00C2147F">
        <w:rPr>
          <w:rFonts w:ascii="Calibri" w:eastAsia="Times New Roman" w:hAnsi="Calibri" w:cstheme="minorHAnsi"/>
          <w:color w:val="000000"/>
          <w:lang w:eastAsia="pl-PL"/>
        </w:rPr>
        <w:t xml:space="preserve"> na udział przedstawiciela AQUANET S.A. we wszelkich postępowaniach związanych z wypadkami, awariami i innymi zdarzeniami; udostępnianie zebranych w tym zakresie materiałów oraz przekazywanie kopii dokumentacji ustalających okoliczności i przyczyny tych zdarzeń;</w:t>
      </w:r>
    </w:p>
    <w:p w14:paraId="179B8F63" w14:textId="77777777" w:rsidR="00C027FD" w:rsidRDefault="00C027FD" w:rsidP="008C7011">
      <w:pPr>
        <w:spacing w:after="0" w:line="36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</w:p>
    <w:p w14:paraId="45D884D5" w14:textId="77777777" w:rsidR="00C027FD" w:rsidRDefault="00C027FD" w:rsidP="008C7011">
      <w:pPr>
        <w:spacing w:after="0" w:line="36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</w:p>
    <w:p w14:paraId="1E6CBE3E" w14:textId="5F388E86" w:rsidR="00C027FD" w:rsidRDefault="0094130E" w:rsidP="008C7011">
      <w:pPr>
        <w:spacing w:after="0" w:line="36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  <w:r>
        <w:rPr>
          <w:rFonts w:ascii="Calibri" w:eastAsia="Times New Roman" w:hAnsi="Calibri" w:cstheme="minorHAnsi"/>
          <w:color w:val="000000"/>
          <w:lang w:eastAsia="pl-PL"/>
        </w:rPr>
        <w:tab/>
      </w:r>
      <w:r w:rsidRPr="002A296A">
        <w:rPr>
          <w:rFonts w:ascii="Calibri" w:eastAsia="Times New Roman" w:hAnsi="Calibri" w:cstheme="minorHAnsi"/>
          <w:lang w:eastAsia="pl-PL"/>
        </w:rPr>
        <w:t>Wyznacz</w:t>
      </w:r>
      <w:r w:rsidR="00EF0D01" w:rsidRPr="002A296A">
        <w:rPr>
          <w:rFonts w:ascii="Calibri" w:eastAsia="Times New Roman" w:hAnsi="Calibri" w:cstheme="minorHAnsi"/>
          <w:lang w:eastAsia="pl-PL"/>
        </w:rPr>
        <w:t>am Pana</w:t>
      </w:r>
      <w:r w:rsidR="00C05676">
        <w:rPr>
          <w:rFonts w:ascii="Calibri" w:eastAsia="Times New Roman" w:hAnsi="Calibri" w:cstheme="minorHAnsi"/>
          <w:lang w:eastAsia="pl-PL"/>
        </w:rPr>
        <w:t xml:space="preserve"> …………………………………………………………………………</w:t>
      </w:r>
      <w:r w:rsidR="00C027FD" w:rsidRPr="002A296A">
        <w:rPr>
          <w:rFonts w:ascii="Calibri" w:eastAsia="Times New Roman" w:hAnsi="Calibri" w:cstheme="minorHAnsi"/>
          <w:lang w:eastAsia="pl-PL"/>
        </w:rPr>
        <w:t xml:space="preserve"> do bezpośredniego </w:t>
      </w:r>
      <w:r w:rsidR="00C027FD">
        <w:rPr>
          <w:rFonts w:ascii="Calibri" w:eastAsia="Times New Roman" w:hAnsi="Calibri" w:cstheme="minorHAnsi"/>
          <w:color w:val="000000"/>
          <w:lang w:eastAsia="pl-PL"/>
        </w:rPr>
        <w:t>nadzoru nad podległymi pracownikami (sprawowania nadzoru i kontroli nad prowadzeniem prac objętych umową  nr ……</w:t>
      </w:r>
      <w:r w:rsidR="00EF0D01">
        <w:rPr>
          <w:rFonts w:ascii="Calibri" w:eastAsia="Times New Roman" w:hAnsi="Calibri" w:cstheme="minorHAnsi"/>
          <w:color w:val="000000"/>
          <w:lang w:eastAsia="pl-PL"/>
        </w:rPr>
        <w:t>……………………….. z dnia …………………………</w:t>
      </w:r>
      <w:r>
        <w:rPr>
          <w:rFonts w:ascii="Calibri" w:eastAsia="Times New Roman" w:hAnsi="Calibri" w:cstheme="minorHAnsi"/>
          <w:color w:val="000000"/>
          <w:lang w:eastAsia="pl-PL"/>
        </w:rPr>
        <w:t xml:space="preserve"> r.</w:t>
      </w:r>
      <w:r w:rsidR="00C027FD">
        <w:rPr>
          <w:rFonts w:ascii="Calibri" w:eastAsia="Times New Roman" w:hAnsi="Calibri" w:cstheme="minorHAnsi"/>
          <w:color w:val="000000"/>
          <w:lang w:eastAsia="pl-PL"/>
        </w:rPr>
        <w:t xml:space="preserve"> przy zachowaniu przepisów i wymogów </w:t>
      </w:r>
      <w:r>
        <w:rPr>
          <w:rFonts w:ascii="Calibri" w:eastAsia="Times New Roman" w:hAnsi="Calibri" w:cstheme="minorHAnsi"/>
          <w:color w:val="000000"/>
          <w:lang w:eastAsia="pl-PL"/>
        </w:rPr>
        <w:t>bhp)</w:t>
      </w:r>
      <w:r w:rsidR="00C027FD">
        <w:rPr>
          <w:rFonts w:ascii="Calibri" w:eastAsia="Times New Roman" w:hAnsi="Calibri" w:cstheme="minorHAnsi"/>
          <w:color w:val="000000"/>
          <w:lang w:eastAsia="pl-PL"/>
        </w:rPr>
        <w:t xml:space="preserve"> oraz do kontaktu ze Zleceniodawcą w spra</w:t>
      </w:r>
      <w:r>
        <w:rPr>
          <w:rFonts w:ascii="Calibri" w:eastAsia="Times New Roman" w:hAnsi="Calibri" w:cstheme="minorHAnsi"/>
          <w:color w:val="000000"/>
          <w:lang w:eastAsia="pl-PL"/>
        </w:rPr>
        <w:t>wach bhp, organizacyjnych, itp.</w:t>
      </w:r>
      <w:r w:rsidR="00C027FD">
        <w:rPr>
          <w:rFonts w:ascii="Calibri" w:eastAsia="Times New Roman" w:hAnsi="Calibri" w:cstheme="minorHAnsi"/>
          <w:color w:val="000000"/>
          <w:lang w:eastAsia="pl-PL"/>
        </w:rPr>
        <w:t>, z obowiązkiem przebywania na terenie prowadzonych prac.</w:t>
      </w:r>
    </w:p>
    <w:p w14:paraId="4CCB025A" w14:textId="77777777" w:rsidR="00C027FD" w:rsidRDefault="00C027FD" w:rsidP="008C7011">
      <w:pPr>
        <w:jc w:val="both"/>
      </w:pPr>
    </w:p>
    <w:p w14:paraId="23260885" w14:textId="77777777" w:rsidR="00C027FD" w:rsidRDefault="00C027FD" w:rsidP="008C7011">
      <w:pPr>
        <w:jc w:val="both"/>
      </w:pPr>
    </w:p>
    <w:p w14:paraId="05219748" w14:textId="77777777" w:rsidR="00C027FD" w:rsidRDefault="00C027FD" w:rsidP="008C7011">
      <w:pPr>
        <w:jc w:val="both"/>
      </w:pPr>
    </w:p>
    <w:p w14:paraId="74B56B23" w14:textId="77777777" w:rsidR="00C027FD" w:rsidRDefault="00C027FD" w:rsidP="008C701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…………………………………………………………..</w:t>
      </w:r>
    </w:p>
    <w:p w14:paraId="6EDC1094" w14:textId="77777777" w:rsidR="00C027FD" w:rsidRDefault="00C027FD" w:rsidP="008C701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Data i podpis</w:t>
      </w:r>
    </w:p>
    <w:p w14:paraId="0B74E924" w14:textId="77777777" w:rsidR="00C21458" w:rsidRDefault="00C21458"/>
    <w:p w14:paraId="1F20C8CC" w14:textId="77777777" w:rsidR="00C027FD" w:rsidRDefault="00C027FD"/>
    <w:p w14:paraId="47C3EEDC" w14:textId="77777777" w:rsidR="00C027FD" w:rsidRDefault="00C027FD"/>
    <w:p w14:paraId="42AF42F7" w14:textId="77777777" w:rsidR="00C027FD" w:rsidRDefault="00C027FD"/>
    <w:p w14:paraId="58A8DDCA" w14:textId="77777777" w:rsidR="00EF0D01" w:rsidRDefault="00EF0D01"/>
    <w:p w14:paraId="615162FA" w14:textId="77777777" w:rsidR="00C027FD" w:rsidRDefault="00C027FD"/>
    <w:p w14:paraId="0A4EED6F" w14:textId="77777777" w:rsidR="002913E4" w:rsidRDefault="002913E4"/>
    <w:p w14:paraId="10F78249" w14:textId="77777777" w:rsidR="00C027FD" w:rsidRDefault="00C027FD" w:rsidP="00C027FD">
      <w:pPr>
        <w:rPr>
          <w:rFonts w:ascii="Calibri" w:eastAsia="Times New Roman" w:hAnsi="Calibri" w:cs="Times New Roman"/>
          <w:b/>
          <w:color w:val="000000"/>
          <w:sz w:val="24"/>
          <w:lang w:eastAsia="pl-PL"/>
        </w:rPr>
      </w:pPr>
      <w:r>
        <w:rPr>
          <w:rFonts w:ascii="Calibri" w:eastAsia="Times New Roman" w:hAnsi="Calibri" w:cs="Times New Roman"/>
          <w:b/>
          <w:color w:val="000000"/>
          <w:sz w:val="24"/>
          <w:lang w:eastAsia="pl-PL"/>
        </w:rPr>
        <w:t>W</w:t>
      </w:r>
      <w:r w:rsidRPr="00D862E8">
        <w:rPr>
          <w:rFonts w:ascii="Calibri" w:eastAsia="Times New Roman" w:hAnsi="Calibri" w:cs="Times New Roman"/>
          <w:b/>
          <w:color w:val="000000"/>
          <w:sz w:val="24"/>
          <w:lang w:eastAsia="pl-PL"/>
        </w:rPr>
        <w:t xml:space="preserve">ymagania BHP wobec </w:t>
      </w:r>
      <w:r>
        <w:rPr>
          <w:rFonts w:ascii="Calibri" w:eastAsia="Times New Roman" w:hAnsi="Calibri" w:cs="Times New Roman"/>
          <w:b/>
          <w:color w:val="000000"/>
          <w:sz w:val="24"/>
          <w:lang w:eastAsia="pl-PL"/>
        </w:rPr>
        <w:t>Wykonawcy:</w:t>
      </w:r>
    </w:p>
    <w:p w14:paraId="024DDE86" w14:textId="77777777" w:rsidR="00C027FD" w:rsidRPr="00C027FD" w:rsidRDefault="00C027FD" w:rsidP="00C027FD">
      <w:pPr>
        <w:pStyle w:val="Akapitzlist"/>
        <w:numPr>
          <w:ilvl w:val="0"/>
          <w:numId w:val="1"/>
        </w:numPr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Zapewnienie bezpośrednieg</w:t>
      </w:r>
      <w:r w:rsidR="0077492D">
        <w:rPr>
          <w:rFonts w:ascii="Calibri" w:eastAsia="Times New Roman" w:hAnsi="Calibri" w:cstheme="minorHAnsi"/>
          <w:color w:val="000000"/>
          <w:lang w:eastAsia="pl-PL"/>
        </w:rPr>
        <w:t>o nadzoru nad swoimi pracownikami.</w:t>
      </w:r>
    </w:p>
    <w:p w14:paraId="005E7068" w14:textId="77777777" w:rsidR="00C027FD" w:rsidRPr="00C027FD" w:rsidRDefault="00C027FD" w:rsidP="00C027FD">
      <w:pPr>
        <w:pStyle w:val="Akapitzlist"/>
        <w:numPr>
          <w:ilvl w:val="0"/>
          <w:numId w:val="1"/>
        </w:numPr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Wyznaczenie osoby z imienia i nazwiska do kontaktu w sprawach bhp ze Zleceniodawcą z obowiązkiem przebywania jej na terenie prowadzonych prac;</w:t>
      </w:r>
    </w:p>
    <w:p w14:paraId="420B0253" w14:textId="77777777" w:rsidR="00C027FD" w:rsidRPr="00C027FD" w:rsidRDefault="00C027FD" w:rsidP="00C027FD">
      <w:pPr>
        <w:pStyle w:val="Akapitzlist"/>
        <w:numPr>
          <w:ilvl w:val="0"/>
          <w:numId w:val="1"/>
        </w:numPr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Właściwy zgodny z przepisami i normami wynikający z oceny ryzyka, i zak</w:t>
      </w:r>
      <w:r w:rsidR="0077492D">
        <w:rPr>
          <w:rFonts w:ascii="Calibri" w:eastAsia="Times New Roman" w:hAnsi="Calibri" w:cstheme="minorHAnsi"/>
          <w:color w:val="000000"/>
          <w:lang w:eastAsia="pl-PL"/>
        </w:rPr>
        <w:t>ładowych tabel przydziału ubiór</w:t>
      </w:r>
      <w:r w:rsidRPr="003B5CD6">
        <w:rPr>
          <w:rFonts w:ascii="Calibri" w:eastAsia="Times New Roman" w:hAnsi="Calibri" w:cstheme="minorHAnsi"/>
          <w:color w:val="000000"/>
          <w:lang w:eastAsia="pl-PL"/>
        </w:rPr>
        <w:t>: ubranie robocze i/lub ochronne, hełm ochronny, obuwie, kamizelka ostrzegawcza, środki ochronny wg specyfiki prowadzonych robót i występujących zagrożeń wraz z oświadczeniem pracowników o pouczeniu ich</w:t>
      </w:r>
      <w:r w:rsidR="0077492D">
        <w:rPr>
          <w:rFonts w:ascii="Calibri" w:eastAsia="Times New Roman" w:hAnsi="Calibri" w:cstheme="minorHAnsi"/>
          <w:color w:val="000000"/>
          <w:lang w:eastAsia="pl-PL"/>
        </w:rPr>
        <w:t>,</w:t>
      </w:r>
      <w:r w:rsidRPr="003B5CD6">
        <w:rPr>
          <w:rFonts w:ascii="Calibri" w:eastAsia="Times New Roman" w:hAnsi="Calibri" w:cstheme="minorHAnsi"/>
          <w:color w:val="000000"/>
          <w:lang w:eastAsia="pl-PL"/>
        </w:rPr>
        <w:t xml:space="preserve"> co do zasad jego stosowania (środki ochrony indywidualnej, zbiorowej);</w:t>
      </w:r>
    </w:p>
    <w:p w14:paraId="3B6511FF" w14:textId="77777777" w:rsidR="00C027FD" w:rsidRPr="00C027FD" w:rsidRDefault="00C027FD" w:rsidP="00C027FD">
      <w:pPr>
        <w:pStyle w:val="Akapitzlist"/>
        <w:numPr>
          <w:ilvl w:val="0"/>
          <w:numId w:val="1"/>
        </w:numPr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Odbycie szkolenia informacyjnego;</w:t>
      </w:r>
    </w:p>
    <w:p w14:paraId="2F704A24" w14:textId="77777777" w:rsidR="00CF1B02" w:rsidRPr="00CF1B02" w:rsidRDefault="00C027FD" w:rsidP="00C027FD">
      <w:pPr>
        <w:pStyle w:val="Akapitzlist"/>
        <w:numPr>
          <w:ilvl w:val="0"/>
          <w:numId w:val="1"/>
        </w:numPr>
        <w:rPr>
          <w:b/>
          <w:sz w:val="24"/>
        </w:rPr>
      </w:pPr>
      <w:r w:rsidRPr="000F150A">
        <w:rPr>
          <w:rFonts w:ascii="Calibri" w:eastAsia="Times New Roman" w:hAnsi="Calibri" w:cstheme="minorHAnsi"/>
          <w:color w:val="000000"/>
          <w:lang w:eastAsia="pl-PL"/>
        </w:rPr>
        <w:t>Instrukcje bezpiecznego wykonywania robót (IBWR), uzgodnione z AQUANET S.A.</w:t>
      </w:r>
      <w:r w:rsidR="00654DBC">
        <w:rPr>
          <w:rFonts w:ascii="Calibri" w:eastAsia="Times New Roman" w:hAnsi="Calibri" w:cstheme="minorHAnsi"/>
          <w:color w:val="000000"/>
          <w:lang w:eastAsia="pl-PL"/>
        </w:rPr>
        <w:t xml:space="preserve"> -</w:t>
      </w:r>
      <w:r w:rsidR="00CF1B02">
        <w:rPr>
          <w:rFonts w:ascii="Calibri" w:eastAsia="Times New Roman" w:hAnsi="Calibri" w:cstheme="minorHAnsi"/>
          <w:color w:val="000000"/>
          <w:lang w:eastAsia="pl-PL"/>
        </w:rPr>
        <w:t xml:space="preserve"> w zależności od charakteru, specyfikacji i</w:t>
      </w:r>
      <w:r w:rsidR="00654DBC">
        <w:rPr>
          <w:rFonts w:ascii="Calibri" w:eastAsia="Times New Roman" w:hAnsi="Calibri" w:cstheme="minorHAnsi"/>
          <w:color w:val="000000"/>
          <w:lang w:eastAsia="pl-PL"/>
        </w:rPr>
        <w:t xml:space="preserve"> zakresu prowadzonych robót;</w:t>
      </w:r>
    </w:p>
    <w:p w14:paraId="01D90D24" w14:textId="77777777" w:rsidR="00C027FD" w:rsidRPr="000F150A" w:rsidRDefault="00C027FD" w:rsidP="00C027FD">
      <w:pPr>
        <w:pStyle w:val="Akapitzlist"/>
        <w:numPr>
          <w:ilvl w:val="0"/>
          <w:numId w:val="1"/>
        </w:numPr>
        <w:rPr>
          <w:b/>
          <w:sz w:val="24"/>
        </w:rPr>
      </w:pPr>
      <w:r w:rsidRPr="000F150A">
        <w:rPr>
          <w:rFonts w:ascii="Calibri" w:eastAsia="Times New Roman" w:hAnsi="Calibri" w:cstheme="minorHAnsi"/>
          <w:color w:val="000000"/>
          <w:lang w:eastAsia="pl-PL"/>
        </w:rPr>
        <w:t>Wykaz imienny pracowników podwykonawcy z obowiązkiem jego aktualizacji na bieżąco;</w:t>
      </w:r>
    </w:p>
    <w:p w14:paraId="7ED9CB2E" w14:textId="77777777" w:rsidR="00C027FD" w:rsidRPr="000F150A" w:rsidRDefault="000F150A" w:rsidP="00C027FD">
      <w:pPr>
        <w:pStyle w:val="Akapitzlist"/>
        <w:numPr>
          <w:ilvl w:val="0"/>
          <w:numId w:val="1"/>
        </w:numPr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Przedłożenie wykazu podstawowych maszyn i sprzętu podwykonawcy ‐ wraz z odpowiednią dokumentacją;</w:t>
      </w:r>
    </w:p>
    <w:p w14:paraId="0454B142" w14:textId="77777777" w:rsidR="000F150A" w:rsidRPr="000F150A" w:rsidRDefault="000F150A" w:rsidP="00C027FD">
      <w:pPr>
        <w:pStyle w:val="Akapitzlist"/>
        <w:numPr>
          <w:ilvl w:val="0"/>
          <w:numId w:val="1"/>
        </w:numPr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Aktualne badania lekarskie pracowników –</w:t>
      </w:r>
      <w:r w:rsidR="00A92233">
        <w:rPr>
          <w:rFonts w:ascii="Calibri" w:eastAsia="Times New Roman" w:hAnsi="Calibri" w:cstheme="minorHAnsi"/>
          <w:color w:val="000000"/>
          <w:lang w:eastAsia="pl-PL"/>
        </w:rPr>
        <w:t xml:space="preserve"> orzec</w:t>
      </w:r>
      <w:r w:rsidR="0077492D">
        <w:rPr>
          <w:rFonts w:ascii="Calibri" w:eastAsia="Times New Roman" w:hAnsi="Calibri" w:cstheme="minorHAnsi"/>
          <w:color w:val="000000"/>
          <w:lang w:eastAsia="pl-PL"/>
        </w:rPr>
        <w:t>zenia lekarskie do wglądu -</w:t>
      </w:r>
      <w:r w:rsidR="00A92233">
        <w:rPr>
          <w:rFonts w:ascii="Calibri" w:eastAsia="Times New Roman" w:hAnsi="Calibri" w:cstheme="minorHAnsi"/>
          <w:color w:val="000000"/>
          <w:lang w:eastAsia="pl-PL"/>
        </w:rPr>
        <w:t xml:space="preserve"> </w:t>
      </w:r>
      <w:r w:rsidR="001D334F">
        <w:rPr>
          <w:rFonts w:ascii="Calibri" w:eastAsia="Times New Roman" w:hAnsi="Calibri" w:cstheme="minorHAnsi"/>
          <w:color w:val="000000"/>
          <w:lang w:eastAsia="pl-PL"/>
        </w:rPr>
        <w:t>w zależności od podmiotu wykonującego pracę ( podmiot prywatny – firma )</w:t>
      </w:r>
    </w:p>
    <w:p w14:paraId="4020D9AA" w14:textId="77777777" w:rsidR="000F150A" w:rsidRPr="001D334F" w:rsidRDefault="000F150A" w:rsidP="001D334F">
      <w:pPr>
        <w:pStyle w:val="Akapitzlist"/>
        <w:numPr>
          <w:ilvl w:val="0"/>
          <w:numId w:val="1"/>
        </w:numPr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Aktualne szkoleni</w:t>
      </w:r>
      <w:r w:rsidR="0077492D">
        <w:rPr>
          <w:rFonts w:ascii="Calibri" w:eastAsia="Times New Roman" w:hAnsi="Calibri" w:cstheme="minorHAnsi"/>
          <w:color w:val="000000"/>
          <w:lang w:eastAsia="pl-PL"/>
        </w:rPr>
        <w:t xml:space="preserve">a BHP – zaświadczenia do wglądu - </w:t>
      </w:r>
      <w:r w:rsidR="001D334F">
        <w:rPr>
          <w:rFonts w:ascii="Calibri" w:eastAsia="Times New Roman" w:hAnsi="Calibri" w:cstheme="minorHAnsi"/>
          <w:color w:val="000000"/>
          <w:lang w:eastAsia="pl-PL"/>
        </w:rPr>
        <w:t>w zależności od podmiotu wykonującego pracę ( podmiot prywatny – firma )</w:t>
      </w:r>
    </w:p>
    <w:p w14:paraId="474B1A6F" w14:textId="77777777" w:rsidR="000F150A" w:rsidRPr="001D334F" w:rsidRDefault="000F150A" w:rsidP="001D334F">
      <w:pPr>
        <w:pStyle w:val="Akapitzlist"/>
        <w:numPr>
          <w:ilvl w:val="0"/>
          <w:numId w:val="1"/>
        </w:numPr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Lista osób wyznaczonych do udz</w:t>
      </w:r>
      <w:r w:rsidR="0077492D">
        <w:rPr>
          <w:rFonts w:ascii="Calibri" w:eastAsia="Times New Roman" w:hAnsi="Calibri" w:cstheme="minorHAnsi"/>
          <w:color w:val="000000"/>
          <w:lang w:eastAsia="pl-PL"/>
        </w:rPr>
        <w:t xml:space="preserve">ielania pomocy przed medycznej - </w:t>
      </w:r>
      <w:r w:rsidR="001D334F">
        <w:rPr>
          <w:rFonts w:ascii="Calibri" w:eastAsia="Times New Roman" w:hAnsi="Calibri" w:cstheme="minorHAnsi"/>
          <w:color w:val="000000"/>
          <w:lang w:eastAsia="pl-PL"/>
        </w:rPr>
        <w:t xml:space="preserve"> w zależności od podmiotu wykonującego pracę ( podmiot prywatny – firma )</w:t>
      </w:r>
    </w:p>
    <w:p w14:paraId="2741FFB3" w14:textId="77777777" w:rsidR="000F150A" w:rsidRPr="000F150A" w:rsidRDefault="000F150A" w:rsidP="00C027FD">
      <w:pPr>
        <w:pStyle w:val="Akapitzlist"/>
        <w:numPr>
          <w:ilvl w:val="0"/>
          <w:numId w:val="1"/>
        </w:numPr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Uprawnienia personelu technicznego – elektrycy, operatorzy sprzętu, spawacze, hakowi , konserwatorzy UDT. . . – zaświadczenia do wglądu wraz z obowiązkiem posiadania ich na stałe przez uprawnionych;</w:t>
      </w:r>
    </w:p>
    <w:p w14:paraId="29FB34AB" w14:textId="77777777" w:rsidR="000F150A" w:rsidRPr="000F150A" w:rsidRDefault="000F150A" w:rsidP="00C027FD">
      <w:pPr>
        <w:pStyle w:val="Akapitzlist"/>
        <w:numPr>
          <w:ilvl w:val="0"/>
          <w:numId w:val="1"/>
        </w:numPr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Dokumentacja UDT – rejestry, dopuszczenia, świadectwa, przeglądy, konserwacje –  dotyczy wykorzystywanych maszyn, urządzeń;</w:t>
      </w:r>
    </w:p>
    <w:p w14:paraId="25205844" w14:textId="77777777" w:rsidR="000F150A" w:rsidRPr="00654DBC" w:rsidRDefault="000F150A" w:rsidP="00654DBC">
      <w:pPr>
        <w:pStyle w:val="Akapitzlist"/>
        <w:numPr>
          <w:ilvl w:val="0"/>
          <w:numId w:val="1"/>
        </w:numPr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Przeprowadzenie procesu oceny ryzyka zawodowego związanego z zakresem przypisanym podwykonawcy na konkretnym obszarze robót i prze</w:t>
      </w:r>
      <w:r w:rsidR="0077492D">
        <w:rPr>
          <w:rFonts w:ascii="Calibri" w:eastAsia="Times New Roman" w:hAnsi="Calibri" w:cstheme="minorHAnsi"/>
          <w:color w:val="000000"/>
          <w:lang w:eastAsia="pl-PL"/>
        </w:rPr>
        <w:t xml:space="preserve">dstawienie dokumentacji z oceny - </w:t>
      </w:r>
      <w:r w:rsidR="001D334F">
        <w:rPr>
          <w:rFonts w:ascii="Calibri" w:eastAsia="Times New Roman" w:hAnsi="Calibri" w:cstheme="minorHAnsi"/>
          <w:color w:val="000000"/>
          <w:lang w:eastAsia="pl-PL"/>
        </w:rPr>
        <w:t>w zależności od podmiotu wykonującego pracę ( podmiot prywatny – firma )</w:t>
      </w:r>
      <w:r w:rsidR="00654DBC">
        <w:rPr>
          <w:rFonts w:ascii="Calibri" w:eastAsia="Times New Roman" w:hAnsi="Calibri" w:cstheme="minorHAnsi"/>
          <w:color w:val="000000"/>
          <w:lang w:eastAsia="pl-PL"/>
        </w:rPr>
        <w:t xml:space="preserve"> a także w zależności od charakteru, specyfikacji i zakresu prowadzonych robót;</w:t>
      </w:r>
    </w:p>
    <w:p w14:paraId="64E701DE" w14:textId="77777777" w:rsidR="001D334F" w:rsidRPr="00654DBC" w:rsidRDefault="000F150A" w:rsidP="00654DBC">
      <w:pPr>
        <w:pStyle w:val="Akapitzlist"/>
        <w:numPr>
          <w:ilvl w:val="0"/>
          <w:numId w:val="1"/>
        </w:numPr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Karty ocen ryzyka zawodowego na stanowiskach pracy wraz z poświadczeniem o zapoznaniu z nimi pra</w:t>
      </w:r>
      <w:r w:rsidR="0077492D">
        <w:rPr>
          <w:rFonts w:ascii="Calibri" w:eastAsia="Times New Roman" w:hAnsi="Calibri" w:cstheme="minorHAnsi"/>
          <w:color w:val="000000"/>
          <w:lang w:eastAsia="pl-PL"/>
        </w:rPr>
        <w:t xml:space="preserve">cowników - </w:t>
      </w:r>
      <w:r w:rsidR="001D334F">
        <w:rPr>
          <w:rFonts w:ascii="Calibri" w:eastAsia="Times New Roman" w:hAnsi="Calibri" w:cstheme="minorHAnsi"/>
          <w:color w:val="000000"/>
          <w:lang w:eastAsia="pl-PL"/>
        </w:rPr>
        <w:t>w zależności od podmiotu wykonującego pracę ( podmiot prywatny – firma )</w:t>
      </w:r>
      <w:r w:rsidR="00654DBC" w:rsidRPr="00654DBC">
        <w:rPr>
          <w:rFonts w:ascii="Calibri" w:eastAsia="Times New Roman" w:hAnsi="Calibri" w:cstheme="minorHAnsi"/>
          <w:color w:val="000000"/>
          <w:lang w:eastAsia="pl-PL"/>
        </w:rPr>
        <w:t xml:space="preserve"> </w:t>
      </w:r>
      <w:r w:rsidR="00654DBC">
        <w:rPr>
          <w:rFonts w:ascii="Calibri" w:eastAsia="Times New Roman" w:hAnsi="Calibri" w:cstheme="minorHAnsi"/>
          <w:color w:val="000000"/>
          <w:lang w:eastAsia="pl-PL"/>
        </w:rPr>
        <w:t>a także w zależności od charakteru, specyfikacji i zakresu prowadzonych robót;</w:t>
      </w:r>
    </w:p>
    <w:p w14:paraId="0D3F8156" w14:textId="77777777" w:rsidR="0077492D" w:rsidRPr="005B600B" w:rsidRDefault="005B600B" w:rsidP="005B600B">
      <w:pPr>
        <w:pStyle w:val="Akapitzlist"/>
        <w:numPr>
          <w:ilvl w:val="0"/>
          <w:numId w:val="1"/>
        </w:numPr>
        <w:spacing w:after="0" w:line="240" w:lineRule="auto"/>
        <w:rPr>
          <w:rFonts w:ascii="Calibri" w:eastAsia="Times New Roman" w:hAnsi="Calibri" w:cstheme="minorHAnsi"/>
          <w:color w:val="000000"/>
          <w:lang w:eastAsia="pl-PL"/>
        </w:rPr>
      </w:pPr>
      <w:r>
        <w:rPr>
          <w:rFonts w:ascii="Calibri" w:eastAsia="Times New Roman" w:hAnsi="Calibri" w:cstheme="minorHAnsi"/>
          <w:color w:val="000000"/>
          <w:lang w:eastAsia="pl-PL"/>
        </w:rPr>
        <w:t>W</w:t>
      </w:r>
      <w:r w:rsidR="0077492D" w:rsidRPr="0077492D">
        <w:rPr>
          <w:rFonts w:ascii="Calibri" w:eastAsia="Times New Roman" w:hAnsi="Calibri" w:cstheme="minorHAnsi"/>
          <w:color w:val="000000"/>
          <w:lang w:eastAsia="pl-PL"/>
        </w:rPr>
        <w:t xml:space="preserve"> wyniku stwierdzania naruszania obowią</w:t>
      </w:r>
      <w:r>
        <w:rPr>
          <w:rFonts w:ascii="Calibri" w:eastAsia="Times New Roman" w:hAnsi="Calibri" w:cstheme="minorHAnsi"/>
          <w:color w:val="000000"/>
          <w:lang w:eastAsia="pl-PL"/>
        </w:rPr>
        <w:t>zujących przepisów i zasad BHP, Wykonawca jest zobowiązany do zapłacenia</w:t>
      </w:r>
      <w:r w:rsidR="0077492D" w:rsidRPr="0077492D">
        <w:rPr>
          <w:rFonts w:ascii="Calibri" w:eastAsia="Times New Roman" w:hAnsi="Calibri" w:cstheme="minorHAnsi"/>
          <w:color w:val="000000"/>
          <w:lang w:eastAsia="pl-PL"/>
        </w:rPr>
        <w:t> kary pieniężne</w:t>
      </w:r>
      <w:r>
        <w:rPr>
          <w:rFonts w:ascii="Calibri" w:eastAsia="Times New Roman" w:hAnsi="Calibri" w:cstheme="minorHAnsi"/>
          <w:color w:val="000000"/>
          <w:lang w:eastAsia="pl-PL"/>
        </w:rPr>
        <w:t xml:space="preserve"> zawartych w umowie</w:t>
      </w:r>
      <w:r w:rsidR="0077492D" w:rsidRPr="0077492D">
        <w:rPr>
          <w:rFonts w:ascii="Calibri" w:eastAsia="Times New Roman" w:hAnsi="Calibri" w:cstheme="minorHAnsi"/>
          <w:color w:val="000000"/>
          <w:lang w:eastAsia="pl-PL"/>
        </w:rPr>
        <w:t xml:space="preserve">, </w:t>
      </w:r>
      <w:r>
        <w:rPr>
          <w:rFonts w:ascii="Calibri" w:eastAsia="Times New Roman" w:hAnsi="Calibri" w:cstheme="minorHAnsi"/>
          <w:color w:val="000000"/>
          <w:lang w:eastAsia="pl-PL"/>
        </w:rPr>
        <w:t>oraz może zostać usunięty z terenu, na którym odbywają się prace</w:t>
      </w:r>
      <w:r w:rsidR="0077492D" w:rsidRPr="0077492D">
        <w:rPr>
          <w:rFonts w:ascii="Calibri" w:eastAsia="Times New Roman" w:hAnsi="Calibri" w:cstheme="minorHAnsi"/>
          <w:color w:val="000000"/>
          <w:lang w:eastAsia="pl-PL"/>
        </w:rPr>
        <w:t>, szczególnie w przypadkach niewykonywania poleceń służb AQUANET S.A.</w:t>
      </w:r>
      <w:r w:rsidR="00654DBC">
        <w:rPr>
          <w:rFonts w:ascii="Calibri" w:eastAsia="Times New Roman" w:hAnsi="Calibri" w:cstheme="minorHAnsi"/>
          <w:color w:val="000000"/>
          <w:lang w:eastAsia="pl-PL"/>
        </w:rPr>
        <w:t>;</w:t>
      </w:r>
    </w:p>
    <w:p w14:paraId="585171FE" w14:textId="77777777" w:rsidR="0077492D" w:rsidRPr="00654DBC" w:rsidRDefault="0077492D" w:rsidP="00654DBC">
      <w:pPr>
        <w:pStyle w:val="Akapitzlist"/>
        <w:numPr>
          <w:ilvl w:val="0"/>
          <w:numId w:val="1"/>
        </w:numPr>
        <w:rPr>
          <w:b/>
          <w:sz w:val="24"/>
        </w:rPr>
      </w:pPr>
      <w:r w:rsidRPr="0077492D">
        <w:rPr>
          <w:rFonts w:ascii="Calibri" w:eastAsia="Times New Roman" w:hAnsi="Calibri" w:cstheme="minorHAnsi"/>
          <w:color w:val="000000"/>
          <w:lang w:eastAsia="pl-PL"/>
        </w:rPr>
        <w:t>Ubezpieczenia OC pod</w:t>
      </w:r>
      <w:r w:rsidR="00654DBC">
        <w:rPr>
          <w:rFonts w:ascii="Calibri" w:eastAsia="Times New Roman" w:hAnsi="Calibri" w:cstheme="minorHAnsi"/>
          <w:color w:val="000000"/>
          <w:lang w:eastAsia="pl-PL"/>
        </w:rPr>
        <w:t>wykonawcy (firmy i pracowników)</w:t>
      </w:r>
      <w:r w:rsidR="00654DBC" w:rsidRPr="00654DBC">
        <w:rPr>
          <w:rFonts w:ascii="Calibri" w:eastAsia="Times New Roman" w:hAnsi="Calibri" w:cstheme="minorHAnsi"/>
          <w:color w:val="000000"/>
          <w:lang w:eastAsia="pl-PL"/>
        </w:rPr>
        <w:t xml:space="preserve"> </w:t>
      </w:r>
      <w:r w:rsidR="00654DBC">
        <w:rPr>
          <w:rFonts w:ascii="Calibri" w:eastAsia="Times New Roman" w:hAnsi="Calibri" w:cstheme="minorHAnsi"/>
          <w:color w:val="000000"/>
          <w:lang w:eastAsia="pl-PL"/>
        </w:rPr>
        <w:t>w zależności od charakteru, specyfikacji i zakresu prowadzonych robót;</w:t>
      </w:r>
    </w:p>
    <w:p w14:paraId="478F0E7D" w14:textId="77777777" w:rsidR="0077492D" w:rsidRDefault="0077492D" w:rsidP="005B600B">
      <w:pPr>
        <w:pStyle w:val="Akapitzlist"/>
        <w:rPr>
          <w:b/>
          <w:sz w:val="24"/>
        </w:rPr>
      </w:pPr>
    </w:p>
    <w:p w14:paraId="562BBCDB" w14:textId="77777777" w:rsidR="0017699F" w:rsidRDefault="0017699F" w:rsidP="005B600B">
      <w:pPr>
        <w:pStyle w:val="Akapitzlist"/>
        <w:rPr>
          <w:b/>
          <w:sz w:val="24"/>
        </w:rPr>
      </w:pPr>
    </w:p>
    <w:p w14:paraId="66F90987" w14:textId="77777777" w:rsidR="0017699F" w:rsidRDefault="0017699F" w:rsidP="005B600B">
      <w:pPr>
        <w:pStyle w:val="Akapitzlist"/>
        <w:rPr>
          <w:b/>
          <w:sz w:val="24"/>
        </w:rPr>
      </w:pPr>
    </w:p>
    <w:p w14:paraId="7AEF766D" w14:textId="77777777" w:rsidR="0017699F" w:rsidRDefault="0017699F" w:rsidP="005B600B">
      <w:pPr>
        <w:pStyle w:val="Akapitzlist"/>
        <w:rPr>
          <w:b/>
          <w:sz w:val="24"/>
        </w:rPr>
      </w:pPr>
    </w:p>
    <w:p w14:paraId="4F9F3380" w14:textId="77777777" w:rsidR="0017699F" w:rsidRDefault="0017699F" w:rsidP="005B600B">
      <w:pPr>
        <w:pStyle w:val="Akapitzlist"/>
        <w:rPr>
          <w:b/>
          <w:sz w:val="24"/>
        </w:rPr>
      </w:pPr>
    </w:p>
    <w:p w14:paraId="298791BD" w14:textId="77777777" w:rsidR="0017699F" w:rsidRDefault="0017699F" w:rsidP="0017699F">
      <w:pPr>
        <w:autoSpaceDE w:val="0"/>
        <w:autoSpaceDN w:val="0"/>
        <w:adjustRightInd w:val="0"/>
        <w:spacing w:after="0" w:line="240" w:lineRule="auto"/>
        <w:rPr>
          <w:rFonts w:ascii="Tms Rmn" w:hAnsi="Tms Rmn"/>
          <w:sz w:val="24"/>
          <w:szCs w:val="24"/>
        </w:rPr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703"/>
        <w:gridCol w:w="6662"/>
        <w:gridCol w:w="1129"/>
      </w:tblGrid>
      <w:tr w:rsidR="0017699F" w14:paraId="25274189" w14:textId="77777777" w:rsidTr="0017699F">
        <w:trPr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ECA23" w14:textId="77777777" w:rsidR="0017699F" w:rsidRDefault="0017699F">
            <w:pPr>
              <w:autoSpaceDE w:val="0"/>
              <w:autoSpaceDN w:val="0"/>
              <w:adjustRightInd w:val="0"/>
              <w:spacing w:after="120" w:line="240" w:lineRule="auto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D8FAE" w14:textId="77777777" w:rsidR="0017699F" w:rsidRDefault="0017699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Przewinienie (każdorazowe stwierdzenie)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E06CA" w14:textId="77777777" w:rsidR="0017699F" w:rsidRDefault="0017699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Wysokość kar w PLN</w:t>
            </w:r>
          </w:p>
        </w:tc>
      </w:tr>
      <w:tr w:rsidR="0017699F" w14:paraId="571BEB8A" w14:textId="77777777" w:rsidTr="0017699F">
        <w:trPr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9E98D" w14:textId="77777777" w:rsidR="0017699F" w:rsidRDefault="0017699F" w:rsidP="0017699F">
            <w:pPr>
              <w:autoSpaceDE w:val="0"/>
              <w:autoSpaceDN w:val="0"/>
              <w:adjustRightInd w:val="0"/>
              <w:spacing w:after="0" w:line="240" w:lineRule="auto"/>
              <w:ind w:left="-5" w:right="-98" w:hanging="360"/>
              <w:jc w:val="center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1BCB0" w14:textId="77777777" w:rsidR="0017699F" w:rsidRPr="0017699F" w:rsidRDefault="0017699F">
            <w:pPr>
              <w:autoSpaceDE w:val="0"/>
              <w:autoSpaceDN w:val="0"/>
              <w:adjustRightInd w:val="0"/>
              <w:spacing w:after="120" w:line="240" w:lineRule="auto"/>
              <w:rPr>
                <w:rFonts w:ascii="Helv" w:hAnsi="Helv" w:cs="Helv"/>
                <w:color w:val="000000"/>
              </w:rPr>
            </w:pPr>
            <w:r w:rsidRPr="0017699F">
              <w:rPr>
                <w:rFonts w:ascii="Helv" w:hAnsi="Helv" w:cs="Helv"/>
                <w:color w:val="000000"/>
              </w:rPr>
              <w:t>Brak dokumentów poświadczających aktualność badań lekarskich i szkoleń BHP pracowników realizujących prace na terenie budowy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06629" w14:textId="77777777" w:rsidR="0017699F" w:rsidRPr="0017699F" w:rsidRDefault="0017699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Helv" w:hAnsi="Helv" w:cs="Helv"/>
                <w:color w:val="000000"/>
              </w:rPr>
            </w:pPr>
            <w:r w:rsidRPr="0017699F">
              <w:rPr>
                <w:rFonts w:ascii="Helv" w:hAnsi="Helv" w:cs="Helv"/>
                <w:color w:val="000000"/>
              </w:rPr>
              <w:t>500</w:t>
            </w:r>
          </w:p>
        </w:tc>
      </w:tr>
      <w:tr w:rsidR="0017699F" w14:paraId="2485A7B8" w14:textId="77777777" w:rsidTr="0017699F">
        <w:trPr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7F342" w14:textId="77777777" w:rsidR="0017699F" w:rsidRDefault="0017699F" w:rsidP="0017699F">
            <w:pPr>
              <w:autoSpaceDE w:val="0"/>
              <w:autoSpaceDN w:val="0"/>
              <w:adjustRightInd w:val="0"/>
              <w:spacing w:after="0" w:line="240" w:lineRule="auto"/>
              <w:ind w:left="-5" w:right="-98" w:hanging="360"/>
              <w:jc w:val="center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2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C1AEB" w14:textId="77777777" w:rsidR="0017699F" w:rsidRPr="0017699F" w:rsidRDefault="0017699F">
            <w:pPr>
              <w:autoSpaceDE w:val="0"/>
              <w:autoSpaceDN w:val="0"/>
              <w:adjustRightInd w:val="0"/>
              <w:spacing w:after="120" w:line="240" w:lineRule="auto"/>
              <w:rPr>
                <w:rFonts w:ascii="Helv" w:hAnsi="Helv" w:cs="Helv"/>
                <w:color w:val="000000"/>
              </w:rPr>
            </w:pPr>
            <w:r w:rsidRPr="0017699F">
              <w:rPr>
                <w:rFonts w:ascii="Helv" w:hAnsi="Helv" w:cs="Helv"/>
                <w:color w:val="000000"/>
              </w:rPr>
              <w:t>Niestosowanie przez pracownika wymaganych środków ochrony indywidualnej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19173" w14:textId="77777777" w:rsidR="0017699F" w:rsidRPr="0017699F" w:rsidRDefault="0017699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Helv" w:hAnsi="Helv" w:cs="Helv"/>
                <w:color w:val="000000"/>
              </w:rPr>
            </w:pPr>
            <w:r w:rsidRPr="0017699F">
              <w:rPr>
                <w:rFonts w:ascii="Helv" w:hAnsi="Helv" w:cs="Helv"/>
                <w:color w:val="000000"/>
              </w:rPr>
              <w:t>1000</w:t>
            </w:r>
          </w:p>
        </w:tc>
      </w:tr>
      <w:tr w:rsidR="0017699F" w14:paraId="6A07BE38" w14:textId="77777777" w:rsidTr="0017699F">
        <w:trPr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00780" w14:textId="77777777" w:rsidR="0017699F" w:rsidRDefault="0017699F" w:rsidP="0017699F">
            <w:pPr>
              <w:autoSpaceDE w:val="0"/>
              <w:autoSpaceDN w:val="0"/>
              <w:adjustRightInd w:val="0"/>
              <w:spacing w:after="0" w:line="240" w:lineRule="auto"/>
              <w:ind w:left="-5" w:right="-98" w:hanging="360"/>
              <w:jc w:val="center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3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C822E" w14:textId="77777777" w:rsidR="0017699F" w:rsidRPr="0017699F" w:rsidRDefault="0017699F">
            <w:pPr>
              <w:autoSpaceDE w:val="0"/>
              <w:autoSpaceDN w:val="0"/>
              <w:adjustRightInd w:val="0"/>
              <w:spacing w:after="120" w:line="240" w:lineRule="auto"/>
              <w:rPr>
                <w:rFonts w:ascii="Helv" w:hAnsi="Helv" w:cs="Helv"/>
                <w:color w:val="000000"/>
              </w:rPr>
            </w:pPr>
            <w:r w:rsidRPr="0017699F">
              <w:rPr>
                <w:rFonts w:ascii="Helv" w:hAnsi="Helv" w:cs="Helv"/>
                <w:color w:val="000000"/>
              </w:rPr>
              <w:t>Brak lub niewłaściwe wykonanie zabezpieczeń zbiorowych, przy wykonywaniu robót budowlanych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AFFE5" w14:textId="77777777" w:rsidR="0017699F" w:rsidRPr="0017699F" w:rsidRDefault="0017699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Helv" w:hAnsi="Helv" w:cs="Helv"/>
                <w:color w:val="000000"/>
              </w:rPr>
            </w:pPr>
            <w:r w:rsidRPr="0017699F">
              <w:rPr>
                <w:rFonts w:ascii="Helv" w:hAnsi="Helv" w:cs="Helv"/>
                <w:color w:val="000000"/>
              </w:rPr>
              <w:t>1000</w:t>
            </w:r>
          </w:p>
        </w:tc>
      </w:tr>
      <w:tr w:rsidR="0017699F" w14:paraId="270A6D27" w14:textId="77777777" w:rsidTr="0017699F">
        <w:trPr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955DE" w14:textId="77777777" w:rsidR="0017699F" w:rsidRDefault="0017699F" w:rsidP="0017699F">
            <w:pPr>
              <w:autoSpaceDE w:val="0"/>
              <w:autoSpaceDN w:val="0"/>
              <w:adjustRightInd w:val="0"/>
              <w:spacing w:after="0" w:line="240" w:lineRule="auto"/>
              <w:ind w:left="-5" w:right="-98" w:hanging="36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  <w:p w14:paraId="54FFF239" w14:textId="77777777" w:rsidR="0017699F" w:rsidRPr="0017699F" w:rsidRDefault="0017699F" w:rsidP="0017699F">
            <w:pPr>
              <w:ind w:left="-5" w:right="-98"/>
              <w:rPr>
                <w:rFonts w:ascii="Helv" w:hAnsi="Helv" w:cs="Helv"/>
                <w:sz w:val="20"/>
                <w:szCs w:val="20"/>
              </w:rPr>
            </w:pPr>
            <w:r>
              <w:rPr>
                <w:rFonts w:ascii="Helv" w:hAnsi="Helv" w:cs="Helv"/>
                <w:sz w:val="20"/>
                <w:szCs w:val="20"/>
              </w:rPr>
              <w:t>4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C66F8" w14:textId="77777777" w:rsidR="0017699F" w:rsidRPr="0017699F" w:rsidRDefault="0017699F">
            <w:pPr>
              <w:autoSpaceDE w:val="0"/>
              <w:autoSpaceDN w:val="0"/>
              <w:adjustRightInd w:val="0"/>
              <w:spacing w:after="120" w:line="240" w:lineRule="auto"/>
              <w:rPr>
                <w:rFonts w:ascii="Helv" w:hAnsi="Helv" w:cs="Helv"/>
                <w:color w:val="000000"/>
              </w:rPr>
            </w:pPr>
            <w:r w:rsidRPr="0017699F">
              <w:rPr>
                <w:rFonts w:ascii="Helv" w:hAnsi="Helv" w:cs="Helv"/>
                <w:color w:val="000000"/>
              </w:rPr>
              <w:t>Niestosowanie przez pracownika kamizelki ostrzegawczej, odzieży i obuwia roboczego odpowiedniego do zajmowanego stanowiska pracy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7385F" w14:textId="77777777" w:rsidR="0017699F" w:rsidRPr="0017699F" w:rsidRDefault="0017699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Helv" w:hAnsi="Helv" w:cs="Helv"/>
                <w:color w:val="000000"/>
              </w:rPr>
            </w:pPr>
            <w:r w:rsidRPr="0017699F">
              <w:rPr>
                <w:rFonts w:ascii="Helv" w:hAnsi="Helv" w:cs="Helv"/>
                <w:color w:val="000000"/>
              </w:rPr>
              <w:t>500</w:t>
            </w:r>
          </w:p>
        </w:tc>
      </w:tr>
      <w:tr w:rsidR="0017699F" w14:paraId="7FD607D1" w14:textId="77777777" w:rsidTr="0017699F">
        <w:trPr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A466F" w14:textId="77777777" w:rsidR="0017699F" w:rsidRDefault="0017699F" w:rsidP="0017699F">
            <w:pPr>
              <w:autoSpaceDE w:val="0"/>
              <w:autoSpaceDN w:val="0"/>
              <w:adjustRightInd w:val="0"/>
              <w:spacing w:after="0" w:line="240" w:lineRule="auto"/>
              <w:ind w:left="-5" w:right="-98" w:hanging="36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  <w:p w14:paraId="633D0549" w14:textId="77777777" w:rsidR="0017699F" w:rsidRPr="0017699F" w:rsidRDefault="0017699F" w:rsidP="0017699F">
            <w:pPr>
              <w:ind w:left="-5" w:right="-98"/>
              <w:rPr>
                <w:rFonts w:ascii="Helv" w:hAnsi="Helv" w:cs="Helv"/>
                <w:sz w:val="20"/>
                <w:szCs w:val="20"/>
              </w:rPr>
            </w:pPr>
            <w:r>
              <w:rPr>
                <w:rFonts w:ascii="Helv" w:hAnsi="Helv" w:cs="Helv"/>
                <w:sz w:val="20"/>
                <w:szCs w:val="20"/>
              </w:rPr>
              <w:t>5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0B01D" w14:textId="77777777" w:rsidR="0017699F" w:rsidRPr="0017699F" w:rsidRDefault="0017699F">
            <w:pPr>
              <w:autoSpaceDE w:val="0"/>
              <w:autoSpaceDN w:val="0"/>
              <w:adjustRightInd w:val="0"/>
              <w:spacing w:after="120" w:line="240" w:lineRule="auto"/>
              <w:rPr>
                <w:rFonts w:ascii="Helv" w:hAnsi="Helv" w:cs="Helv"/>
                <w:color w:val="000000"/>
              </w:rPr>
            </w:pPr>
            <w:r w:rsidRPr="0017699F">
              <w:rPr>
                <w:rFonts w:ascii="Helv" w:hAnsi="Helv" w:cs="Helv"/>
                <w:color w:val="000000"/>
              </w:rPr>
              <w:t>Używanie urządzeń, maszyn, narzędzi niespełniających wymagań BHP (uszkodzonych, nie kompletnych) bez wymaganych dopuszczeń, oznaczeń, atestów, certyfikatów, przeglądów lub w sposób mogący stworzyć zagrożenie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12646" w14:textId="77777777" w:rsidR="0017699F" w:rsidRPr="0017699F" w:rsidRDefault="0017699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Helv" w:hAnsi="Helv" w:cs="Helv"/>
                <w:color w:val="000000"/>
              </w:rPr>
            </w:pPr>
            <w:r w:rsidRPr="0017699F">
              <w:rPr>
                <w:rFonts w:ascii="Helv" w:hAnsi="Helv" w:cs="Helv"/>
                <w:color w:val="000000"/>
              </w:rPr>
              <w:t>1000</w:t>
            </w:r>
          </w:p>
        </w:tc>
      </w:tr>
      <w:tr w:rsidR="0017699F" w14:paraId="2BA348E8" w14:textId="77777777" w:rsidTr="0017699F">
        <w:trPr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6EC90" w14:textId="77777777" w:rsidR="0017699F" w:rsidRDefault="0017699F" w:rsidP="0017699F">
            <w:pPr>
              <w:autoSpaceDE w:val="0"/>
              <w:autoSpaceDN w:val="0"/>
              <w:adjustRightInd w:val="0"/>
              <w:spacing w:after="0" w:line="240" w:lineRule="auto"/>
              <w:ind w:left="-5" w:right="-98" w:hanging="360"/>
              <w:jc w:val="center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6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E3218" w14:textId="77777777" w:rsidR="0017699F" w:rsidRPr="0017699F" w:rsidRDefault="0017699F">
            <w:pPr>
              <w:autoSpaceDE w:val="0"/>
              <w:autoSpaceDN w:val="0"/>
              <w:adjustRightInd w:val="0"/>
              <w:spacing w:after="120" w:line="240" w:lineRule="auto"/>
              <w:rPr>
                <w:rFonts w:ascii="Helv" w:hAnsi="Helv" w:cs="Helv"/>
                <w:color w:val="000000"/>
              </w:rPr>
            </w:pPr>
            <w:r w:rsidRPr="0017699F">
              <w:rPr>
                <w:rFonts w:ascii="Helv" w:hAnsi="Helv" w:cs="Helv"/>
                <w:color w:val="000000"/>
              </w:rPr>
              <w:t>Poruszanie się pracownika poza wyznaczonymi ciągami komunikacyjnymi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49E23" w14:textId="77777777" w:rsidR="0017699F" w:rsidRPr="0017699F" w:rsidRDefault="0017699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Helv" w:hAnsi="Helv" w:cs="Helv"/>
                <w:color w:val="000000"/>
              </w:rPr>
            </w:pPr>
            <w:r w:rsidRPr="0017699F">
              <w:rPr>
                <w:rFonts w:ascii="Helv" w:hAnsi="Helv" w:cs="Helv"/>
                <w:color w:val="000000"/>
              </w:rPr>
              <w:t>500</w:t>
            </w:r>
          </w:p>
        </w:tc>
      </w:tr>
      <w:tr w:rsidR="0017699F" w14:paraId="679F666D" w14:textId="77777777" w:rsidTr="0017699F">
        <w:trPr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0BBDB" w14:textId="77777777" w:rsidR="0017699F" w:rsidRDefault="0017699F" w:rsidP="0017699F">
            <w:pPr>
              <w:autoSpaceDE w:val="0"/>
              <w:autoSpaceDN w:val="0"/>
              <w:adjustRightInd w:val="0"/>
              <w:spacing w:after="0" w:line="240" w:lineRule="auto"/>
              <w:ind w:left="-5" w:right="-98" w:hanging="360"/>
              <w:jc w:val="center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7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396A7" w14:textId="77777777" w:rsidR="0017699F" w:rsidRPr="0017699F" w:rsidRDefault="0017699F">
            <w:pPr>
              <w:autoSpaceDE w:val="0"/>
              <w:autoSpaceDN w:val="0"/>
              <w:adjustRightInd w:val="0"/>
              <w:spacing w:after="120" w:line="240" w:lineRule="auto"/>
              <w:rPr>
                <w:rFonts w:ascii="Helv" w:hAnsi="Helv" w:cs="Helv"/>
                <w:color w:val="000000"/>
              </w:rPr>
            </w:pPr>
            <w:r w:rsidRPr="0017699F">
              <w:rPr>
                <w:rFonts w:ascii="Helv" w:hAnsi="Helv" w:cs="Helv"/>
                <w:color w:val="000000"/>
              </w:rPr>
              <w:t>Brak nadzoru ze strony podwykonawcy nad pracownikami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75332" w14:textId="77777777" w:rsidR="0017699F" w:rsidRPr="0017699F" w:rsidRDefault="0017699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Helv" w:hAnsi="Helv" w:cs="Helv"/>
                <w:color w:val="000000"/>
              </w:rPr>
            </w:pPr>
            <w:r w:rsidRPr="0017699F">
              <w:rPr>
                <w:rFonts w:ascii="Helv" w:hAnsi="Helv" w:cs="Helv"/>
                <w:color w:val="000000"/>
              </w:rPr>
              <w:t>1000</w:t>
            </w:r>
          </w:p>
        </w:tc>
      </w:tr>
      <w:tr w:rsidR="0017699F" w14:paraId="6030747B" w14:textId="77777777" w:rsidTr="0017699F">
        <w:trPr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94574" w14:textId="77777777" w:rsidR="0017699F" w:rsidRDefault="0017699F" w:rsidP="0017699F">
            <w:pPr>
              <w:autoSpaceDE w:val="0"/>
              <w:autoSpaceDN w:val="0"/>
              <w:adjustRightInd w:val="0"/>
              <w:spacing w:after="0" w:line="240" w:lineRule="auto"/>
              <w:ind w:left="-5" w:right="-98" w:hanging="360"/>
              <w:jc w:val="center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8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A5585" w14:textId="77777777" w:rsidR="0017699F" w:rsidRPr="0017699F" w:rsidRDefault="0017699F">
            <w:pPr>
              <w:autoSpaceDE w:val="0"/>
              <w:autoSpaceDN w:val="0"/>
              <w:adjustRightInd w:val="0"/>
              <w:spacing w:after="120" w:line="240" w:lineRule="auto"/>
              <w:rPr>
                <w:rFonts w:ascii="Helv" w:hAnsi="Helv" w:cs="Helv"/>
                <w:color w:val="000000"/>
              </w:rPr>
            </w:pPr>
            <w:r w:rsidRPr="0017699F">
              <w:rPr>
                <w:rFonts w:ascii="Helv" w:hAnsi="Helv" w:cs="Helv"/>
                <w:color w:val="000000"/>
              </w:rPr>
              <w:t>Usuwanie, niszczenie zabezpieczeń, znaków ostrzegawczych i informacyjnych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FBC1C" w14:textId="77777777" w:rsidR="0017699F" w:rsidRPr="0017699F" w:rsidRDefault="0017699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Helv" w:hAnsi="Helv" w:cs="Helv"/>
                <w:color w:val="000000"/>
              </w:rPr>
            </w:pPr>
            <w:r w:rsidRPr="0017699F">
              <w:rPr>
                <w:rFonts w:ascii="Helv" w:hAnsi="Helv" w:cs="Helv"/>
                <w:color w:val="000000"/>
              </w:rPr>
              <w:t>1000</w:t>
            </w:r>
          </w:p>
        </w:tc>
      </w:tr>
      <w:tr w:rsidR="0017699F" w14:paraId="3F215EA5" w14:textId="77777777" w:rsidTr="0017699F">
        <w:trPr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18BB1" w14:textId="77777777" w:rsidR="0017699F" w:rsidRDefault="0017699F" w:rsidP="0017699F">
            <w:pPr>
              <w:autoSpaceDE w:val="0"/>
              <w:autoSpaceDN w:val="0"/>
              <w:adjustRightInd w:val="0"/>
              <w:spacing w:after="0" w:line="240" w:lineRule="auto"/>
              <w:ind w:left="-5" w:right="-98" w:hanging="360"/>
              <w:jc w:val="center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9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8EC8D" w14:textId="77777777" w:rsidR="0017699F" w:rsidRPr="0017699F" w:rsidRDefault="0017699F">
            <w:pPr>
              <w:autoSpaceDE w:val="0"/>
              <w:autoSpaceDN w:val="0"/>
              <w:adjustRightInd w:val="0"/>
              <w:spacing w:after="120" w:line="240" w:lineRule="auto"/>
              <w:rPr>
                <w:rFonts w:ascii="Helv" w:hAnsi="Helv" w:cs="Helv"/>
                <w:color w:val="000000"/>
              </w:rPr>
            </w:pPr>
            <w:r w:rsidRPr="0017699F">
              <w:rPr>
                <w:rFonts w:ascii="Helv" w:hAnsi="Helv" w:cs="Helv"/>
                <w:color w:val="000000"/>
              </w:rPr>
              <w:t>Niestosowanie się do poleceń wydawanych przez nadzór techniczny budowy lub służbę BHP ze strony AQUANET S.A.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7C299" w14:textId="77777777" w:rsidR="0017699F" w:rsidRPr="0017699F" w:rsidRDefault="0017699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Helv" w:hAnsi="Helv" w:cs="Helv"/>
                <w:color w:val="000000"/>
              </w:rPr>
            </w:pPr>
            <w:r w:rsidRPr="0017699F">
              <w:rPr>
                <w:rFonts w:ascii="Helv" w:hAnsi="Helv" w:cs="Helv"/>
                <w:color w:val="000000"/>
              </w:rPr>
              <w:t>1000</w:t>
            </w:r>
          </w:p>
        </w:tc>
      </w:tr>
      <w:tr w:rsidR="0017699F" w14:paraId="2BA195FB" w14:textId="77777777" w:rsidTr="0017699F">
        <w:trPr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8AB8A" w14:textId="77777777" w:rsidR="0017699F" w:rsidRDefault="0017699F" w:rsidP="0017699F">
            <w:pPr>
              <w:autoSpaceDE w:val="0"/>
              <w:autoSpaceDN w:val="0"/>
              <w:adjustRightInd w:val="0"/>
              <w:spacing w:after="0" w:line="240" w:lineRule="auto"/>
              <w:ind w:left="-5" w:right="-98" w:hanging="360"/>
              <w:jc w:val="center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9D7E6" w14:textId="77777777" w:rsidR="0017699F" w:rsidRPr="0017699F" w:rsidRDefault="0017699F">
            <w:pPr>
              <w:autoSpaceDE w:val="0"/>
              <w:autoSpaceDN w:val="0"/>
              <w:adjustRightInd w:val="0"/>
              <w:spacing w:after="120" w:line="240" w:lineRule="auto"/>
              <w:rPr>
                <w:rFonts w:ascii="Helv" w:hAnsi="Helv" w:cs="Helv"/>
                <w:color w:val="000000"/>
              </w:rPr>
            </w:pPr>
            <w:r w:rsidRPr="0017699F">
              <w:rPr>
                <w:rFonts w:ascii="Helv" w:hAnsi="Helv" w:cs="Helv"/>
                <w:color w:val="000000"/>
              </w:rPr>
              <w:t>Przebywanie pracownika na terenie budowy pod wpływem alkoholu lub innych środków odurzających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7BAD" w14:textId="77777777" w:rsidR="0017699F" w:rsidRPr="0017699F" w:rsidRDefault="0017699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Helv" w:hAnsi="Helv" w:cs="Helv"/>
                <w:color w:val="000000"/>
              </w:rPr>
            </w:pPr>
            <w:r w:rsidRPr="0017699F">
              <w:rPr>
                <w:rFonts w:ascii="Helv" w:hAnsi="Helv" w:cs="Helv"/>
                <w:color w:val="000000"/>
              </w:rPr>
              <w:t>1000</w:t>
            </w:r>
          </w:p>
        </w:tc>
      </w:tr>
      <w:tr w:rsidR="0017699F" w14:paraId="72E82B91" w14:textId="77777777" w:rsidTr="0017699F">
        <w:trPr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39B04" w14:textId="77777777" w:rsidR="0017699F" w:rsidRDefault="0017699F" w:rsidP="0017699F">
            <w:pPr>
              <w:autoSpaceDE w:val="0"/>
              <w:autoSpaceDN w:val="0"/>
              <w:adjustRightInd w:val="0"/>
              <w:spacing w:after="0" w:line="240" w:lineRule="auto"/>
              <w:ind w:left="-5" w:right="-98" w:hanging="360"/>
              <w:jc w:val="center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EEAAE" w14:textId="77777777" w:rsidR="0017699F" w:rsidRPr="0017699F" w:rsidRDefault="0017699F">
            <w:pPr>
              <w:autoSpaceDE w:val="0"/>
              <w:autoSpaceDN w:val="0"/>
              <w:adjustRightInd w:val="0"/>
              <w:spacing w:after="120" w:line="240" w:lineRule="auto"/>
              <w:rPr>
                <w:rFonts w:ascii="Helv" w:hAnsi="Helv" w:cs="Helv"/>
                <w:color w:val="000000"/>
              </w:rPr>
            </w:pPr>
            <w:r w:rsidRPr="0017699F">
              <w:rPr>
                <w:rFonts w:ascii="Helv" w:hAnsi="Helv" w:cs="Helv"/>
                <w:color w:val="000000"/>
              </w:rPr>
              <w:t>Organizowanie i prowadzenie prac z naruszeniem zasad i przepisów BHP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DE35C" w14:textId="77777777" w:rsidR="0017699F" w:rsidRPr="0017699F" w:rsidRDefault="0017699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Helv" w:hAnsi="Helv" w:cs="Helv"/>
                <w:color w:val="000000"/>
              </w:rPr>
            </w:pPr>
            <w:r w:rsidRPr="0017699F">
              <w:rPr>
                <w:rFonts w:ascii="Helv" w:hAnsi="Helv" w:cs="Helv"/>
                <w:color w:val="000000"/>
              </w:rPr>
              <w:t>1000</w:t>
            </w:r>
          </w:p>
        </w:tc>
      </w:tr>
    </w:tbl>
    <w:p w14:paraId="4FDC5049" w14:textId="77777777" w:rsidR="0017699F" w:rsidRPr="000F150A" w:rsidRDefault="0017699F" w:rsidP="005B600B">
      <w:pPr>
        <w:pStyle w:val="Akapitzlist"/>
        <w:rPr>
          <w:b/>
          <w:sz w:val="24"/>
        </w:rPr>
      </w:pPr>
    </w:p>
    <w:p w14:paraId="5200EF0A" w14:textId="77777777" w:rsidR="000F150A" w:rsidRPr="000F150A" w:rsidRDefault="000F150A" w:rsidP="001D334F">
      <w:pPr>
        <w:pStyle w:val="Akapitzlist"/>
        <w:rPr>
          <w:b/>
          <w:sz w:val="24"/>
        </w:rPr>
      </w:pPr>
    </w:p>
    <w:p w14:paraId="08DF2967" w14:textId="77777777" w:rsidR="000F150A" w:rsidRDefault="000F150A" w:rsidP="000F150A">
      <w:pPr>
        <w:pStyle w:val="Akapitzlist"/>
        <w:rPr>
          <w:b/>
          <w:sz w:val="24"/>
        </w:rPr>
      </w:pPr>
    </w:p>
    <w:p w14:paraId="744414EE" w14:textId="77777777" w:rsidR="000F150A" w:rsidRDefault="000F150A" w:rsidP="000F150A">
      <w:pPr>
        <w:pStyle w:val="Akapitzlist"/>
        <w:rPr>
          <w:b/>
          <w:sz w:val="24"/>
        </w:rPr>
      </w:pPr>
    </w:p>
    <w:p w14:paraId="72E3D75C" w14:textId="77777777" w:rsidR="00C027FD" w:rsidRDefault="00C027FD"/>
    <w:p w14:paraId="4DCC07A3" w14:textId="77777777" w:rsidR="00BB7B1A" w:rsidRDefault="00BB7B1A"/>
    <w:p w14:paraId="274DE131" w14:textId="77777777" w:rsidR="00BB7B1A" w:rsidRDefault="00BB7B1A"/>
    <w:p w14:paraId="71C4DAA2" w14:textId="77777777" w:rsidR="00BB7B1A" w:rsidRDefault="00BB7B1A"/>
    <w:p w14:paraId="28045DC8" w14:textId="77777777" w:rsidR="00BB7B1A" w:rsidRDefault="00BB7B1A"/>
    <w:p w14:paraId="4A8E8EE8" w14:textId="77777777" w:rsidR="00BB7B1A" w:rsidRDefault="00BB7B1A"/>
    <w:p w14:paraId="5A0D3E89" w14:textId="77777777" w:rsidR="00BB7B1A" w:rsidRDefault="00BB7B1A"/>
    <w:p w14:paraId="4924E8F5" w14:textId="77777777" w:rsidR="00BB7B1A" w:rsidRDefault="00BB7B1A"/>
    <w:p w14:paraId="1D240465" w14:textId="77777777" w:rsidR="00BB7B1A" w:rsidRPr="005419AA" w:rsidRDefault="00BB7B1A" w:rsidP="00BB7B1A">
      <w:pPr>
        <w:jc w:val="center"/>
        <w:rPr>
          <w:b/>
          <w:sz w:val="24"/>
        </w:rPr>
      </w:pPr>
      <w:r w:rsidRPr="005419AA">
        <w:rPr>
          <w:b/>
          <w:sz w:val="24"/>
        </w:rPr>
        <w:t>Instrukcja BHP dla firm zewnętrznych</w:t>
      </w:r>
    </w:p>
    <w:p w14:paraId="09C9454D" w14:textId="77777777" w:rsidR="00BB7B1A" w:rsidRPr="005419AA" w:rsidRDefault="00BB7B1A" w:rsidP="00BB7B1A">
      <w:pPr>
        <w:jc w:val="both"/>
        <w:rPr>
          <w:b/>
          <w:sz w:val="24"/>
        </w:rPr>
      </w:pPr>
    </w:p>
    <w:p w14:paraId="09744DB4" w14:textId="77777777" w:rsidR="00BB7B1A" w:rsidRPr="005419AA" w:rsidRDefault="00BB7B1A" w:rsidP="00BB7B1A">
      <w:pPr>
        <w:pStyle w:val="Akapitzlist"/>
        <w:numPr>
          <w:ilvl w:val="0"/>
          <w:numId w:val="3"/>
        </w:numPr>
        <w:jc w:val="both"/>
        <w:rPr>
          <w:sz w:val="24"/>
        </w:rPr>
      </w:pPr>
      <w:r w:rsidRPr="005419AA">
        <w:rPr>
          <w:sz w:val="24"/>
        </w:rPr>
        <w:t>Oczyszczalnie ścieków charakteryzują się występowaniem szkodliwych substancji takich jak metan i siarkowodór</w:t>
      </w:r>
      <w:r>
        <w:rPr>
          <w:sz w:val="24"/>
        </w:rPr>
        <w:t xml:space="preserve"> oraz wielu bakterii i wirusów</w:t>
      </w:r>
      <w:r w:rsidRPr="005419AA">
        <w:rPr>
          <w:sz w:val="24"/>
        </w:rPr>
        <w:t xml:space="preserve">. </w:t>
      </w:r>
    </w:p>
    <w:p w14:paraId="4DD5A4BE" w14:textId="77777777" w:rsidR="00BB7B1A" w:rsidRPr="005419AA" w:rsidRDefault="00BB7B1A" w:rsidP="00BB7B1A">
      <w:pPr>
        <w:pStyle w:val="Akapitzlist"/>
        <w:numPr>
          <w:ilvl w:val="0"/>
          <w:numId w:val="3"/>
        </w:numPr>
        <w:jc w:val="both"/>
        <w:rPr>
          <w:sz w:val="24"/>
        </w:rPr>
      </w:pPr>
      <w:r w:rsidRPr="005419AA">
        <w:rPr>
          <w:sz w:val="24"/>
        </w:rPr>
        <w:t>Wszystkie obiekty oczyszczalni wyposażone są w system dozoru</w:t>
      </w:r>
      <w:r>
        <w:rPr>
          <w:sz w:val="24"/>
        </w:rPr>
        <w:t xml:space="preserve"> gazowego</w:t>
      </w:r>
      <w:r w:rsidRPr="005419AA">
        <w:rPr>
          <w:sz w:val="24"/>
        </w:rPr>
        <w:t xml:space="preserve">, a w przypadku wykonywania prac w miejscach zagrożonym występowaniem powyższych gazów należy zaopatrzyć się w przenośne </w:t>
      </w:r>
      <w:r>
        <w:rPr>
          <w:sz w:val="24"/>
        </w:rPr>
        <w:t xml:space="preserve">detektory gazowe. </w:t>
      </w:r>
      <w:r w:rsidRPr="005419AA">
        <w:rPr>
          <w:sz w:val="24"/>
        </w:rPr>
        <w:t>Podwyższony poziom szkodliwych gazów (metan, siarkowodór) sygnalizują syreny dźwiękowe i wizualne przy</w:t>
      </w:r>
      <w:r>
        <w:rPr>
          <w:sz w:val="24"/>
        </w:rPr>
        <w:t xml:space="preserve">: </w:t>
      </w:r>
    </w:p>
    <w:tbl>
      <w:tblPr>
        <w:tblW w:w="5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1380"/>
        <w:gridCol w:w="1380"/>
        <w:gridCol w:w="1380"/>
      </w:tblGrid>
      <w:tr w:rsidR="00BB7B1A" w:rsidRPr="00AD681F" w14:paraId="317035E5" w14:textId="77777777" w:rsidTr="00FC169B">
        <w:trPr>
          <w:trHeight w:val="312"/>
          <w:jc w:val="center"/>
        </w:trPr>
        <w:tc>
          <w:tcPr>
            <w:tcW w:w="2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E943" w14:textId="77777777" w:rsidR="00BB7B1A" w:rsidRPr="00AD681F" w:rsidRDefault="00BB7B1A" w:rsidP="00FC16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AD681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Detekcja metanu (CH</w:t>
            </w:r>
            <w:r w:rsidRPr="00AD681F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pl-PL"/>
              </w:rPr>
              <w:t>4</w:t>
            </w:r>
            <w:r w:rsidRPr="00AD681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)</w:t>
            </w:r>
          </w:p>
        </w:tc>
        <w:tc>
          <w:tcPr>
            <w:tcW w:w="2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A79D1" w14:textId="77777777" w:rsidR="00BB7B1A" w:rsidRPr="00AD681F" w:rsidRDefault="00BB7B1A" w:rsidP="00FC16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AD681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Detekcja siarkowodoru (H</w:t>
            </w:r>
            <w:r w:rsidRPr="00AD681F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pl-PL"/>
              </w:rPr>
              <w:t>2</w:t>
            </w:r>
            <w:r w:rsidRPr="00AD681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S)</w:t>
            </w:r>
          </w:p>
        </w:tc>
      </w:tr>
      <w:tr w:rsidR="00BB7B1A" w:rsidRPr="00AD681F" w14:paraId="4417EE13" w14:textId="77777777" w:rsidTr="00FC169B">
        <w:trPr>
          <w:trHeight w:val="300"/>
          <w:jc w:val="center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6C68" w14:textId="77777777" w:rsidR="00BB7B1A" w:rsidRPr="00AD681F" w:rsidRDefault="00BB7B1A" w:rsidP="00FC16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AD681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Próg I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B9FEF" w14:textId="77777777" w:rsidR="00BB7B1A" w:rsidRPr="00AD681F" w:rsidRDefault="00BB7B1A" w:rsidP="00FC16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AD681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Próg II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589C" w14:textId="77777777" w:rsidR="00BB7B1A" w:rsidRPr="00AD681F" w:rsidRDefault="00BB7B1A" w:rsidP="00FC16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AD681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Próg I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B28C5" w14:textId="77777777" w:rsidR="00BB7B1A" w:rsidRPr="00AD681F" w:rsidRDefault="00BB7B1A" w:rsidP="00FC16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AD681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Próg II</w:t>
            </w:r>
          </w:p>
        </w:tc>
      </w:tr>
      <w:tr w:rsidR="00BB7B1A" w:rsidRPr="00AD681F" w14:paraId="51ADB2D4" w14:textId="77777777" w:rsidTr="00FC169B">
        <w:trPr>
          <w:trHeight w:val="300"/>
          <w:jc w:val="center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26F1" w14:textId="77777777" w:rsidR="00BB7B1A" w:rsidRPr="00AD681F" w:rsidRDefault="00BB7B1A" w:rsidP="00FC16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D681F">
              <w:rPr>
                <w:rFonts w:ascii="Calibri" w:eastAsia="Times New Roman" w:hAnsi="Calibri" w:cs="Calibri"/>
                <w:color w:val="000000"/>
                <w:lang w:eastAsia="pl-PL"/>
              </w:rPr>
              <w:t>20% DGW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3D5CC" w14:textId="77777777" w:rsidR="00BB7B1A" w:rsidRPr="00AD681F" w:rsidRDefault="00BB7B1A" w:rsidP="00FC16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D681F">
              <w:rPr>
                <w:rFonts w:ascii="Calibri" w:eastAsia="Times New Roman" w:hAnsi="Calibri" w:cs="Calibri"/>
                <w:color w:val="000000"/>
                <w:lang w:eastAsia="pl-PL"/>
              </w:rPr>
              <w:t>30% DGW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DE2AE" w14:textId="77777777" w:rsidR="00BB7B1A" w:rsidRPr="00AD681F" w:rsidRDefault="00BB7B1A" w:rsidP="00FC16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D681F">
              <w:rPr>
                <w:rFonts w:ascii="Calibri" w:eastAsia="Times New Roman" w:hAnsi="Calibri" w:cs="Calibri"/>
                <w:color w:val="000000"/>
                <w:lang w:eastAsia="pl-PL"/>
              </w:rPr>
              <w:t>7ppm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DF286" w14:textId="77777777" w:rsidR="00BB7B1A" w:rsidRPr="00AD681F" w:rsidRDefault="00BB7B1A" w:rsidP="00FC16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D681F">
              <w:rPr>
                <w:rFonts w:ascii="Calibri" w:eastAsia="Times New Roman" w:hAnsi="Calibri" w:cs="Calibri"/>
                <w:color w:val="000000"/>
                <w:lang w:eastAsia="pl-PL"/>
              </w:rPr>
              <w:t>15ppm</w:t>
            </w:r>
          </w:p>
        </w:tc>
      </w:tr>
    </w:tbl>
    <w:p w14:paraId="0FB2590B" w14:textId="77777777" w:rsidR="00BB7B1A" w:rsidRPr="005419AA" w:rsidRDefault="00BB7B1A" w:rsidP="00BB7B1A">
      <w:pPr>
        <w:pStyle w:val="Akapitzlist"/>
        <w:jc w:val="both"/>
        <w:rPr>
          <w:sz w:val="24"/>
        </w:rPr>
      </w:pPr>
    </w:p>
    <w:p w14:paraId="480EAF4C" w14:textId="77777777" w:rsidR="00BB7B1A" w:rsidRPr="00D67A79" w:rsidRDefault="00BB7B1A" w:rsidP="00BB7B1A">
      <w:pPr>
        <w:pStyle w:val="Akapitzlist"/>
        <w:numPr>
          <w:ilvl w:val="0"/>
          <w:numId w:val="3"/>
        </w:numPr>
        <w:jc w:val="both"/>
        <w:rPr>
          <w:sz w:val="24"/>
        </w:rPr>
      </w:pPr>
      <w:r w:rsidRPr="005419AA">
        <w:rPr>
          <w:sz w:val="24"/>
        </w:rPr>
        <w:t>Po terenie obiektu poruszamy się jedynie drogami wyznaczonymi</w:t>
      </w:r>
      <w:r>
        <w:rPr>
          <w:sz w:val="24"/>
        </w:rPr>
        <w:t xml:space="preserve"> ciągami komunikacyjnymi</w:t>
      </w:r>
    </w:p>
    <w:p w14:paraId="7667C834" w14:textId="77777777" w:rsidR="00BB7B1A" w:rsidRDefault="00BB7B1A" w:rsidP="00BB7B1A">
      <w:pPr>
        <w:pStyle w:val="Akapitzlist"/>
        <w:numPr>
          <w:ilvl w:val="0"/>
          <w:numId w:val="3"/>
        </w:numPr>
        <w:jc w:val="both"/>
        <w:rPr>
          <w:sz w:val="24"/>
        </w:rPr>
      </w:pPr>
      <w:r w:rsidRPr="005419AA">
        <w:rPr>
          <w:sz w:val="24"/>
        </w:rPr>
        <w:t>Zabrania się wchodzenia do obiektów. W przypadku konieczności, należy wejść w asyście pracownika Obsługi</w:t>
      </w:r>
    </w:p>
    <w:p w14:paraId="06786BAE" w14:textId="77777777" w:rsidR="00BB7B1A" w:rsidRDefault="00BB7B1A" w:rsidP="00BB7B1A">
      <w:pPr>
        <w:pStyle w:val="Akapitzlist"/>
        <w:numPr>
          <w:ilvl w:val="0"/>
          <w:numId w:val="3"/>
        </w:numPr>
        <w:jc w:val="both"/>
        <w:rPr>
          <w:sz w:val="24"/>
        </w:rPr>
      </w:pPr>
      <w:r w:rsidRPr="00D67A79">
        <w:rPr>
          <w:sz w:val="24"/>
        </w:rPr>
        <w:t xml:space="preserve">Na obiekcie wyznaczone są strefy, gdzie można palić. Poza strefą obowiązuje całkowity zakaz palenia papierosów (również elektronicznych) i innych wyrobów tytoniowych. </w:t>
      </w:r>
    </w:p>
    <w:p w14:paraId="54C79E31" w14:textId="77777777" w:rsidR="00BB7B1A" w:rsidRPr="00D67A79" w:rsidRDefault="00BB7B1A" w:rsidP="00BB7B1A">
      <w:pPr>
        <w:pStyle w:val="Akapitzlist"/>
        <w:numPr>
          <w:ilvl w:val="0"/>
          <w:numId w:val="3"/>
        </w:numPr>
        <w:jc w:val="both"/>
        <w:rPr>
          <w:sz w:val="24"/>
        </w:rPr>
      </w:pPr>
      <w:r w:rsidRPr="00D67A79">
        <w:rPr>
          <w:sz w:val="24"/>
        </w:rPr>
        <w:t>Należy zwracać uwagę na inne pojazdy poruszające się po obiekcie, w tym wzmożony ruch dostawców ścieków przy stacji zlewnej</w:t>
      </w:r>
    </w:p>
    <w:p w14:paraId="090CAF8C" w14:textId="77777777" w:rsidR="00BB7B1A" w:rsidRPr="005419AA" w:rsidRDefault="00BB7B1A" w:rsidP="00BB7B1A">
      <w:pPr>
        <w:pStyle w:val="Akapitzlist"/>
        <w:numPr>
          <w:ilvl w:val="0"/>
          <w:numId w:val="3"/>
        </w:numPr>
        <w:jc w:val="both"/>
        <w:rPr>
          <w:sz w:val="24"/>
        </w:rPr>
      </w:pPr>
      <w:r w:rsidRPr="005419AA">
        <w:rPr>
          <w:sz w:val="24"/>
        </w:rPr>
        <w:t>Pracę należy wykonywać jedynie na terenie do tego wyznaczonym</w:t>
      </w:r>
    </w:p>
    <w:p w14:paraId="46B736FF" w14:textId="77777777" w:rsidR="00BB7B1A" w:rsidRPr="005419AA" w:rsidRDefault="00BB7B1A" w:rsidP="00BB7B1A">
      <w:pPr>
        <w:pStyle w:val="Akapitzlist"/>
        <w:numPr>
          <w:ilvl w:val="0"/>
          <w:numId w:val="3"/>
        </w:numPr>
        <w:jc w:val="both"/>
        <w:rPr>
          <w:sz w:val="24"/>
        </w:rPr>
      </w:pPr>
      <w:r w:rsidRPr="005419AA">
        <w:rPr>
          <w:sz w:val="24"/>
        </w:rPr>
        <w:t>Na obiekcie generowane są odpady takie jak piasek, skratki oraz osad zawierające szkodliwe bakterie chorobotwórcze. Unikamy kontaktu z każdym z tych odpadów. Może zda</w:t>
      </w:r>
      <w:r>
        <w:rPr>
          <w:sz w:val="24"/>
        </w:rPr>
        <w:t>rz</w:t>
      </w:r>
      <w:r w:rsidRPr="005419AA">
        <w:rPr>
          <w:sz w:val="24"/>
        </w:rPr>
        <w:t>yć się, że osad zostanie zgubiony podczas transportu, takie sytuacj</w:t>
      </w:r>
      <w:r>
        <w:rPr>
          <w:sz w:val="24"/>
        </w:rPr>
        <w:t>e</w:t>
      </w:r>
      <w:r w:rsidRPr="005419AA">
        <w:rPr>
          <w:sz w:val="24"/>
        </w:rPr>
        <w:t xml:space="preserve"> zgłaszamy </w:t>
      </w:r>
      <w:r>
        <w:rPr>
          <w:sz w:val="24"/>
        </w:rPr>
        <w:t xml:space="preserve">niezwłocznie </w:t>
      </w:r>
      <w:r w:rsidRPr="005419AA">
        <w:rPr>
          <w:sz w:val="24"/>
        </w:rPr>
        <w:t>Obsłudze obiektu</w:t>
      </w:r>
    </w:p>
    <w:p w14:paraId="7DC5A3C2" w14:textId="77777777" w:rsidR="00BB7B1A" w:rsidRPr="005419AA" w:rsidRDefault="00BB7B1A" w:rsidP="00BB7B1A">
      <w:pPr>
        <w:pStyle w:val="Akapitzlist"/>
        <w:numPr>
          <w:ilvl w:val="0"/>
          <w:numId w:val="3"/>
        </w:numPr>
        <w:jc w:val="both"/>
        <w:rPr>
          <w:sz w:val="24"/>
        </w:rPr>
      </w:pPr>
      <w:r w:rsidRPr="005419AA">
        <w:rPr>
          <w:sz w:val="24"/>
        </w:rPr>
        <w:t xml:space="preserve">Pamiętamy o zachowaniu higieny </w:t>
      </w:r>
      <w:r>
        <w:rPr>
          <w:sz w:val="24"/>
        </w:rPr>
        <w:t>osobistej</w:t>
      </w:r>
      <w:r w:rsidRPr="005419AA">
        <w:rPr>
          <w:sz w:val="24"/>
        </w:rPr>
        <w:t>. Bardzo często myjemy ręce</w:t>
      </w:r>
      <w:r>
        <w:rPr>
          <w:sz w:val="24"/>
        </w:rPr>
        <w:t>, a na pewno jest to niezbędne przed wejściem do jadalni i kuchni czy do toalety.</w:t>
      </w:r>
    </w:p>
    <w:p w14:paraId="2228427D" w14:textId="77777777" w:rsidR="00BB7B1A" w:rsidRPr="005419AA" w:rsidRDefault="00BB7B1A" w:rsidP="00BB7B1A">
      <w:pPr>
        <w:pStyle w:val="Akapitzlist"/>
        <w:numPr>
          <w:ilvl w:val="0"/>
          <w:numId w:val="3"/>
        </w:numPr>
        <w:jc w:val="both"/>
        <w:rPr>
          <w:sz w:val="24"/>
        </w:rPr>
      </w:pPr>
      <w:r w:rsidRPr="005419AA">
        <w:rPr>
          <w:sz w:val="24"/>
        </w:rPr>
        <w:t xml:space="preserve">Zwracamy szczególną uwagę na leżące na ziemi przewody. Przewody te powinny być zabezpieczone </w:t>
      </w:r>
      <w:r>
        <w:rPr>
          <w:sz w:val="24"/>
        </w:rPr>
        <w:t>zgodnie z zasadami BHP</w:t>
      </w:r>
    </w:p>
    <w:p w14:paraId="7D8B765F" w14:textId="77777777" w:rsidR="00BB7B1A" w:rsidRPr="005419AA" w:rsidRDefault="00BB7B1A" w:rsidP="00BB7B1A">
      <w:pPr>
        <w:pStyle w:val="Akapitzlist"/>
        <w:numPr>
          <w:ilvl w:val="0"/>
          <w:numId w:val="3"/>
        </w:numPr>
        <w:jc w:val="both"/>
        <w:rPr>
          <w:sz w:val="24"/>
        </w:rPr>
      </w:pPr>
      <w:r w:rsidRPr="005419AA">
        <w:rPr>
          <w:sz w:val="24"/>
        </w:rPr>
        <w:t xml:space="preserve"> Na obiekcie znajdują się zbiorniki otwarte takie jak bioreaktory czy osadniki. Obiekty są zabezpieczone, ale w przypadku wpadnięcia korzystamy z bosaków, kół ratunkowych </w:t>
      </w:r>
      <w:r>
        <w:rPr>
          <w:sz w:val="24"/>
        </w:rPr>
        <w:t xml:space="preserve">i linek </w:t>
      </w:r>
      <w:r w:rsidRPr="005419AA">
        <w:rPr>
          <w:sz w:val="24"/>
        </w:rPr>
        <w:t xml:space="preserve">umieszczonych na pomostach. Zabrania się </w:t>
      </w:r>
      <w:r>
        <w:rPr>
          <w:sz w:val="24"/>
        </w:rPr>
        <w:t xml:space="preserve">samodzielnego </w:t>
      </w:r>
      <w:r w:rsidRPr="005419AA">
        <w:rPr>
          <w:sz w:val="24"/>
        </w:rPr>
        <w:t>wchodzenia na komory</w:t>
      </w:r>
    </w:p>
    <w:p w14:paraId="6A4906DB" w14:textId="77777777" w:rsidR="00BB7B1A" w:rsidRPr="005419AA" w:rsidRDefault="00BB7B1A" w:rsidP="00BB7B1A">
      <w:pPr>
        <w:pStyle w:val="Akapitzlist"/>
        <w:numPr>
          <w:ilvl w:val="0"/>
          <w:numId w:val="3"/>
        </w:numPr>
        <w:jc w:val="both"/>
        <w:rPr>
          <w:sz w:val="24"/>
        </w:rPr>
      </w:pPr>
      <w:r w:rsidRPr="005419AA">
        <w:rPr>
          <w:sz w:val="24"/>
        </w:rPr>
        <w:t xml:space="preserve"> Do poruszania się na terenie obiektu niezbędna jest przepustka </w:t>
      </w:r>
      <w:r>
        <w:rPr>
          <w:sz w:val="24"/>
        </w:rPr>
        <w:t xml:space="preserve">wystawiona </w:t>
      </w:r>
      <w:r w:rsidRPr="005419AA">
        <w:rPr>
          <w:sz w:val="24"/>
        </w:rPr>
        <w:t>przez Mistrza obiektu</w:t>
      </w:r>
    </w:p>
    <w:p w14:paraId="0E98F294" w14:textId="4A920EBA" w:rsidR="00BB7B1A" w:rsidRDefault="00BB7B1A" w:rsidP="00BB7B1A">
      <w:pPr>
        <w:pStyle w:val="Akapitzlist"/>
        <w:numPr>
          <w:ilvl w:val="0"/>
          <w:numId w:val="3"/>
        </w:numPr>
        <w:jc w:val="both"/>
        <w:rPr>
          <w:sz w:val="24"/>
        </w:rPr>
      </w:pPr>
      <w:r w:rsidRPr="005419AA">
        <w:rPr>
          <w:sz w:val="24"/>
        </w:rPr>
        <w:t>Obsługa Obiektu pracuj</w:t>
      </w:r>
      <w:r>
        <w:rPr>
          <w:sz w:val="24"/>
        </w:rPr>
        <w:t>e</w:t>
      </w:r>
      <w:r w:rsidRPr="005419AA">
        <w:rPr>
          <w:sz w:val="24"/>
        </w:rPr>
        <w:t xml:space="preserve"> </w:t>
      </w:r>
      <w:r w:rsidR="005F791A">
        <w:rPr>
          <w:sz w:val="24"/>
        </w:rPr>
        <w:t>od godziny 7</w:t>
      </w:r>
      <w:r>
        <w:rPr>
          <w:sz w:val="24"/>
        </w:rPr>
        <w:t xml:space="preserve">:00 </w:t>
      </w:r>
      <w:r w:rsidR="005F791A">
        <w:rPr>
          <w:sz w:val="24"/>
        </w:rPr>
        <w:t>do godziny 15</w:t>
      </w:r>
      <w:r w:rsidRPr="005419AA">
        <w:rPr>
          <w:sz w:val="24"/>
        </w:rPr>
        <w:t xml:space="preserve">:00. </w:t>
      </w:r>
      <w:r>
        <w:rPr>
          <w:sz w:val="24"/>
        </w:rPr>
        <w:t>Na</w:t>
      </w:r>
      <w:r w:rsidR="005F791A">
        <w:rPr>
          <w:sz w:val="24"/>
        </w:rPr>
        <w:t xml:space="preserve"> prace wykonywane po godzinie 15</w:t>
      </w:r>
      <w:r>
        <w:rPr>
          <w:sz w:val="24"/>
        </w:rPr>
        <w:t>:00 zgodę może wyrazić Mistrz obiektu. Mogą to być jedynie prace nie ingerujące w proces technologiczny</w:t>
      </w:r>
      <w:r w:rsidR="005F791A">
        <w:rPr>
          <w:sz w:val="24"/>
        </w:rPr>
        <w:t>.</w:t>
      </w:r>
    </w:p>
    <w:p w14:paraId="1C9EC447" w14:textId="604BDC38" w:rsidR="00BB7B1A" w:rsidRDefault="00BB7B1A" w:rsidP="00BB7B1A">
      <w:pPr>
        <w:pStyle w:val="Akapitzlist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Teren obiektu jest chroniony zdalnie i monitorowany (kamery, bariery podczerwieni). Każdorazowe wejście należy zgłaszać domofonem przy furtce</w:t>
      </w:r>
      <w:r w:rsidR="005F791A">
        <w:rPr>
          <w:sz w:val="24"/>
        </w:rPr>
        <w:t>.</w:t>
      </w:r>
    </w:p>
    <w:p w14:paraId="11DC873A" w14:textId="77777777" w:rsidR="00BB7B1A" w:rsidRPr="005419AA" w:rsidRDefault="00BB7B1A" w:rsidP="00BB7B1A">
      <w:pPr>
        <w:pStyle w:val="Akapitzlist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lastRenderedPageBreak/>
        <w:t>Na terenie obiektu dbamy o porządek i sprzątamy po wykonanej pracy</w:t>
      </w:r>
    </w:p>
    <w:p w14:paraId="543C6EB9" w14:textId="77777777" w:rsidR="00BB7B1A" w:rsidRPr="005419AA" w:rsidRDefault="00BB7B1A" w:rsidP="00BB7B1A">
      <w:pPr>
        <w:pStyle w:val="Akapitzlist"/>
        <w:numPr>
          <w:ilvl w:val="0"/>
          <w:numId w:val="3"/>
        </w:numPr>
        <w:jc w:val="both"/>
        <w:rPr>
          <w:sz w:val="24"/>
        </w:rPr>
      </w:pPr>
      <w:r w:rsidRPr="005419AA">
        <w:rPr>
          <w:sz w:val="24"/>
        </w:rPr>
        <w:t>Każdy wypadek na obiekcie zgłaszamy bezpośrednio do służb AQUANET S.A.</w:t>
      </w:r>
      <w:r>
        <w:rPr>
          <w:sz w:val="24"/>
        </w:rPr>
        <w:t xml:space="preserve"> (Obsługa, Mistrz Obiektu)</w:t>
      </w:r>
    </w:p>
    <w:p w14:paraId="2D7080F5" w14:textId="77777777" w:rsidR="00BB7B1A" w:rsidRPr="005419AA" w:rsidRDefault="00BB7B1A" w:rsidP="00BB7B1A">
      <w:pPr>
        <w:pStyle w:val="Akapitzlist"/>
        <w:numPr>
          <w:ilvl w:val="0"/>
          <w:numId w:val="3"/>
        </w:numPr>
        <w:jc w:val="both"/>
        <w:rPr>
          <w:sz w:val="24"/>
        </w:rPr>
      </w:pPr>
      <w:r w:rsidRPr="005419AA">
        <w:rPr>
          <w:sz w:val="24"/>
        </w:rPr>
        <w:t>W przypadku wykonywania prac niebezpiecznych</w:t>
      </w:r>
      <w:r>
        <w:rPr>
          <w:sz w:val="24"/>
        </w:rPr>
        <w:t xml:space="preserve"> (np. prace w strefie zagrożenia wybuchem, prace w zbiornikach zamkniętych)</w:t>
      </w:r>
      <w:r w:rsidRPr="005419AA">
        <w:rPr>
          <w:sz w:val="24"/>
        </w:rPr>
        <w:t xml:space="preserve">, osoby podejmujące pracę powinny posiadać odpowiednie uprawnienia, niezbędny jest również </w:t>
      </w:r>
      <w:r>
        <w:rPr>
          <w:sz w:val="24"/>
        </w:rPr>
        <w:t xml:space="preserve">wystawiony </w:t>
      </w:r>
      <w:r w:rsidRPr="005419AA">
        <w:rPr>
          <w:sz w:val="24"/>
        </w:rPr>
        <w:t>dokument polecenia prac niebezpiecznych</w:t>
      </w:r>
    </w:p>
    <w:p w14:paraId="500FF0FF" w14:textId="77777777" w:rsidR="00BB7B1A" w:rsidRPr="005419AA" w:rsidRDefault="00BB7B1A" w:rsidP="00BB7B1A">
      <w:pPr>
        <w:pStyle w:val="Akapitzlist"/>
        <w:numPr>
          <w:ilvl w:val="0"/>
          <w:numId w:val="3"/>
        </w:numPr>
        <w:jc w:val="both"/>
        <w:rPr>
          <w:sz w:val="24"/>
        </w:rPr>
      </w:pPr>
      <w:r w:rsidRPr="005419AA">
        <w:rPr>
          <w:sz w:val="24"/>
        </w:rPr>
        <w:t xml:space="preserve">Każdą pracę wykonujemy w odpowiednim stroju roboczym, wykorzystujemy sprzęt zabezpieczający </w:t>
      </w:r>
      <w:r>
        <w:rPr>
          <w:sz w:val="24"/>
        </w:rPr>
        <w:t>BHP</w:t>
      </w:r>
    </w:p>
    <w:p w14:paraId="0E9D571C" w14:textId="77777777" w:rsidR="00BB7B1A" w:rsidRPr="005419AA" w:rsidRDefault="00BB7B1A" w:rsidP="00BB7B1A">
      <w:pPr>
        <w:pStyle w:val="Akapitzlist"/>
        <w:numPr>
          <w:ilvl w:val="0"/>
          <w:numId w:val="3"/>
        </w:numPr>
        <w:jc w:val="both"/>
        <w:rPr>
          <w:sz w:val="24"/>
        </w:rPr>
      </w:pPr>
      <w:r w:rsidRPr="005419AA">
        <w:rPr>
          <w:sz w:val="24"/>
        </w:rPr>
        <w:t>Na obiekcie wykorzystywany</w:t>
      </w:r>
      <w:r>
        <w:rPr>
          <w:sz w:val="24"/>
        </w:rPr>
        <w:t>ch</w:t>
      </w:r>
      <w:r w:rsidRPr="005419AA">
        <w:rPr>
          <w:sz w:val="24"/>
        </w:rPr>
        <w:t xml:space="preserve"> jest</w:t>
      </w:r>
      <w:r>
        <w:rPr>
          <w:sz w:val="24"/>
        </w:rPr>
        <w:t xml:space="preserve"> wiele niebezpiecznych</w:t>
      </w:r>
      <w:r w:rsidRPr="005419AA">
        <w:rPr>
          <w:sz w:val="24"/>
        </w:rPr>
        <w:t xml:space="preserve"> środ</w:t>
      </w:r>
      <w:r>
        <w:rPr>
          <w:sz w:val="24"/>
        </w:rPr>
        <w:t xml:space="preserve">ków chemicznych(np. </w:t>
      </w:r>
      <w:r w:rsidRPr="005419AA">
        <w:rPr>
          <w:sz w:val="24"/>
        </w:rPr>
        <w:t>PIX</w:t>
      </w:r>
      <w:r>
        <w:rPr>
          <w:sz w:val="24"/>
        </w:rPr>
        <w:t>)</w:t>
      </w:r>
      <w:r w:rsidRPr="005419AA">
        <w:rPr>
          <w:sz w:val="24"/>
        </w:rPr>
        <w:t>. Nie zbliżamy się do zbiornik</w:t>
      </w:r>
      <w:r>
        <w:rPr>
          <w:sz w:val="24"/>
        </w:rPr>
        <w:t>ów z chemią</w:t>
      </w:r>
      <w:r w:rsidRPr="005419AA">
        <w:rPr>
          <w:sz w:val="24"/>
        </w:rPr>
        <w:t xml:space="preserve"> oraz zwracamy szczególna uwagę w przypadku procedury tankowania. Chronimy drogi oddechowe i skórę, w przypadku kontaktu niezwłocznie używamy prysznica bezpieczeństwa zlokalizowanego bezpośrednio obok zbiornika</w:t>
      </w:r>
    </w:p>
    <w:p w14:paraId="452372F0" w14:textId="77777777" w:rsidR="00BB7B1A" w:rsidRPr="005419AA" w:rsidRDefault="00BB7B1A" w:rsidP="00BB7B1A">
      <w:pPr>
        <w:pStyle w:val="Akapitzlist"/>
        <w:numPr>
          <w:ilvl w:val="0"/>
          <w:numId w:val="3"/>
        </w:numPr>
        <w:jc w:val="both"/>
        <w:rPr>
          <w:sz w:val="24"/>
        </w:rPr>
      </w:pPr>
      <w:r w:rsidRPr="005419AA">
        <w:rPr>
          <w:sz w:val="24"/>
        </w:rPr>
        <w:t xml:space="preserve">Na obiekcie wykorzystywany jest również flokulant do </w:t>
      </w:r>
      <w:r>
        <w:rPr>
          <w:sz w:val="24"/>
        </w:rPr>
        <w:t xml:space="preserve">zagęszczania i </w:t>
      </w:r>
      <w:r w:rsidRPr="005419AA">
        <w:rPr>
          <w:sz w:val="24"/>
        </w:rPr>
        <w:t>odwadniania osadów, jest to środek bardzo śliski, należy zachować ostrożność. W przypadku kontaktu ze skórką należy ją bezzwłocznie opłukać</w:t>
      </w:r>
      <w:r>
        <w:rPr>
          <w:sz w:val="24"/>
        </w:rPr>
        <w:t xml:space="preserve"> pod bieżącą wodą</w:t>
      </w:r>
    </w:p>
    <w:p w14:paraId="7BFD29A4" w14:textId="77777777" w:rsidR="00BB7B1A" w:rsidRPr="005419AA" w:rsidRDefault="00BB7B1A" w:rsidP="00BB7B1A">
      <w:pPr>
        <w:pStyle w:val="Akapitzlist"/>
        <w:numPr>
          <w:ilvl w:val="0"/>
          <w:numId w:val="3"/>
        </w:numPr>
        <w:jc w:val="both"/>
        <w:rPr>
          <w:sz w:val="24"/>
        </w:rPr>
      </w:pPr>
      <w:r w:rsidRPr="005419AA">
        <w:rPr>
          <w:sz w:val="24"/>
        </w:rPr>
        <w:t>W przypadku prac w komorach, przed każdym wejściem należy sprawdzić miernikiem czy nie przekroczone są wartości gazów niebezpiecznych. W przypadku przekroczenia przewentylować i ponownie zmierzyć. W przypadku konieczności wejścia do komory</w:t>
      </w:r>
      <w:r>
        <w:rPr>
          <w:sz w:val="24"/>
        </w:rPr>
        <w:t xml:space="preserve"> należy zaopatrzyć się w aparaty powietrzne</w:t>
      </w:r>
    </w:p>
    <w:p w14:paraId="3A336B38" w14:textId="77777777" w:rsidR="00BB7B1A" w:rsidRDefault="00BB7B1A" w:rsidP="00BB7B1A">
      <w:pPr>
        <w:pStyle w:val="Akapitzlist"/>
        <w:numPr>
          <w:ilvl w:val="0"/>
          <w:numId w:val="3"/>
        </w:numPr>
        <w:jc w:val="both"/>
        <w:rPr>
          <w:sz w:val="24"/>
        </w:rPr>
      </w:pPr>
      <w:r w:rsidRPr="005419AA">
        <w:rPr>
          <w:sz w:val="24"/>
        </w:rPr>
        <w:t xml:space="preserve">Na terenie budowy należy </w:t>
      </w:r>
      <w:r>
        <w:rPr>
          <w:sz w:val="24"/>
        </w:rPr>
        <w:t xml:space="preserve">zawsze </w:t>
      </w:r>
      <w:r w:rsidRPr="005419AA">
        <w:rPr>
          <w:sz w:val="24"/>
        </w:rPr>
        <w:t xml:space="preserve">mieć </w:t>
      </w:r>
      <w:r>
        <w:rPr>
          <w:sz w:val="24"/>
        </w:rPr>
        <w:t>założony</w:t>
      </w:r>
      <w:r w:rsidRPr="005419AA">
        <w:rPr>
          <w:sz w:val="24"/>
        </w:rPr>
        <w:t xml:space="preserve"> kask, kamizelkę</w:t>
      </w:r>
      <w:r>
        <w:rPr>
          <w:sz w:val="24"/>
        </w:rPr>
        <w:t xml:space="preserve"> ostrzegawczą</w:t>
      </w:r>
      <w:r w:rsidRPr="005419AA">
        <w:rPr>
          <w:sz w:val="24"/>
        </w:rPr>
        <w:t xml:space="preserve">, obuwie ochronne, itp. </w:t>
      </w:r>
    </w:p>
    <w:p w14:paraId="61A519E2" w14:textId="77777777" w:rsidR="00BB7B1A" w:rsidRDefault="00BB7B1A" w:rsidP="00BB7B1A">
      <w:pPr>
        <w:jc w:val="both"/>
        <w:rPr>
          <w:sz w:val="24"/>
        </w:rPr>
      </w:pPr>
    </w:p>
    <w:p w14:paraId="15DEEB70" w14:textId="77777777" w:rsidR="00BB7B1A" w:rsidRDefault="00BB7B1A" w:rsidP="00BB7B1A">
      <w:pPr>
        <w:jc w:val="both"/>
        <w:rPr>
          <w:sz w:val="24"/>
        </w:rPr>
      </w:pPr>
      <w:r>
        <w:rPr>
          <w:sz w:val="24"/>
        </w:rPr>
        <w:t>Potwierdzenie zapoznania się z instrukcją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4"/>
        <w:gridCol w:w="2265"/>
        <w:gridCol w:w="2265"/>
        <w:gridCol w:w="2266"/>
      </w:tblGrid>
      <w:tr w:rsidR="00BB7B1A" w14:paraId="5285EAE9" w14:textId="77777777" w:rsidTr="00FC169B">
        <w:tc>
          <w:tcPr>
            <w:tcW w:w="2265" w:type="dxa"/>
          </w:tcPr>
          <w:p w14:paraId="23FAF697" w14:textId="77777777" w:rsidR="00BB7B1A" w:rsidRDefault="00BB7B1A" w:rsidP="00FC16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Imię</w:t>
            </w:r>
          </w:p>
        </w:tc>
        <w:tc>
          <w:tcPr>
            <w:tcW w:w="2265" w:type="dxa"/>
          </w:tcPr>
          <w:p w14:paraId="6DD2BC98" w14:textId="77777777" w:rsidR="00BB7B1A" w:rsidRDefault="00BB7B1A" w:rsidP="00FC16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Nazwisko</w:t>
            </w:r>
          </w:p>
        </w:tc>
        <w:tc>
          <w:tcPr>
            <w:tcW w:w="2266" w:type="dxa"/>
          </w:tcPr>
          <w:p w14:paraId="489A06D5" w14:textId="77777777" w:rsidR="00BB7B1A" w:rsidRDefault="00BB7B1A" w:rsidP="00FC16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Firma</w:t>
            </w:r>
          </w:p>
        </w:tc>
        <w:tc>
          <w:tcPr>
            <w:tcW w:w="2266" w:type="dxa"/>
          </w:tcPr>
          <w:p w14:paraId="5804FDB5" w14:textId="77777777" w:rsidR="00BB7B1A" w:rsidRDefault="00BB7B1A" w:rsidP="00FC16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Podpis</w:t>
            </w:r>
          </w:p>
        </w:tc>
      </w:tr>
      <w:tr w:rsidR="00BB7B1A" w14:paraId="155D5E57" w14:textId="77777777" w:rsidTr="00FC169B">
        <w:trPr>
          <w:trHeight w:val="454"/>
        </w:trPr>
        <w:tc>
          <w:tcPr>
            <w:tcW w:w="2265" w:type="dxa"/>
          </w:tcPr>
          <w:p w14:paraId="7691C488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  <w:tc>
          <w:tcPr>
            <w:tcW w:w="2265" w:type="dxa"/>
          </w:tcPr>
          <w:p w14:paraId="512D9815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  <w:tc>
          <w:tcPr>
            <w:tcW w:w="2266" w:type="dxa"/>
          </w:tcPr>
          <w:p w14:paraId="5D302F13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  <w:tc>
          <w:tcPr>
            <w:tcW w:w="2266" w:type="dxa"/>
          </w:tcPr>
          <w:p w14:paraId="1C8AD6C1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</w:tr>
      <w:tr w:rsidR="00BB7B1A" w14:paraId="7D271ADC" w14:textId="77777777" w:rsidTr="00FC169B">
        <w:trPr>
          <w:trHeight w:val="454"/>
        </w:trPr>
        <w:tc>
          <w:tcPr>
            <w:tcW w:w="2265" w:type="dxa"/>
          </w:tcPr>
          <w:p w14:paraId="39F8FA3C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  <w:tc>
          <w:tcPr>
            <w:tcW w:w="2265" w:type="dxa"/>
          </w:tcPr>
          <w:p w14:paraId="1FA4A657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  <w:tc>
          <w:tcPr>
            <w:tcW w:w="2266" w:type="dxa"/>
          </w:tcPr>
          <w:p w14:paraId="0A8E2995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  <w:tc>
          <w:tcPr>
            <w:tcW w:w="2266" w:type="dxa"/>
          </w:tcPr>
          <w:p w14:paraId="0ADDE1AB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</w:tr>
      <w:tr w:rsidR="00BB7B1A" w14:paraId="4DBACD1C" w14:textId="77777777" w:rsidTr="00FC169B">
        <w:trPr>
          <w:trHeight w:val="454"/>
        </w:trPr>
        <w:tc>
          <w:tcPr>
            <w:tcW w:w="2265" w:type="dxa"/>
          </w:tcPr>
          <w:p w14:paraId="603E5D89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  <w:tc>
          <w:tcPr>
            <w:tcW w:w="2265" w:type="dxa"/>
          </w:tcPr>
          <w:p w14:paraId="53973519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  <w:tc>
          <w:tcPr>
            <w:tcW w:w="2266" w:type="dxa"/>
          </w:tcPr>
          <w:p w14:paraId="6ADCE23C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  <w:tc>
          <w:tcPr>
            <w:tcW w:w="2266" w:type="dxa"/>
          </w:tcPr>
          <w:p w14:paraId="36E0160D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</w:tr>
      <w:tr w:rsidR="00BB7B1A" w14:paraId="5B801F36" w14:textId="77777777" w:rsidTr="00FC169B">
        <w:trPr>
          <w:trHeight w:val="454"/>
        </w:trPr>
        <w:tc>
          <w:tcPr>
            <w:tcW w:w="2265" w:type="dxa"/>
          </w:tcPr>
          <w:p w14:paraId="125B8397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  <w:tc>
          <w:tcPr>
            <w:tcW w:w="2265" w:type="dxa"/>
          </w:tcPr>
          <w:p w14:paraId="5BD3F838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  <w:tc>
          <w:tcPr>
            <w:tcW w:w="2266" w:type="dxa"/>
          </w:tcPr>
          <w:p w14:paraId="6DE6574E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  <w:tc>
          <w:tcPr>
            <w:tcW w:w="2266" w:type="dxa"/>
          </w:tcPr>
          <w:p w14:paraId="38B038CF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</w:tr>
      <w:tr w:rsidR="00BB7B1A" w14:paraId="3F3F2504" w14:textId="77777777" w:rsidTr="00FC169B">
        <w:trPr>
          <w:trHeight w:val="454"/>
        </w:trPr>
        <w:tc>
          <w:tcPr>
            <w:tcW w:w="2265" w:type="dxa"/>
          </w:tcPr>
          <w:p w14:paraId="5D3A356E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  <w:tc>
          <w:tcPr>
            <w:tcW w:w="2265" w:type="dxa"/>
          </w:tcPr>
          <w:p w14:paraId="1D209C7F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  <w:tc>
          <w:tcPr>
            <w:tcW w:w="2266" w:type="dxa"/>
          </w:tcPr>
          <w:p w14:paraId="07207E52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  <w:tc>
          <w:tcPr>
            <w:tcW w:w="2266" w:type="dxa"/>
          </w:tcPr>
          <w:p w14:paraId="049ABC86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</w:tr>
      <w:tr w:rsidR="00BB7B1A" w14:paraId="172C9FC5" w14:textId="77777777" w:rsidTr="00FC169B">
        <w:trPr>
          <w:trHeight w:val="454"/>
        </w:trPr>
        <w:tc>
          <w:tcPr>
            <w:tcW w:w="2265" w:type="dxa"/>
          </w:tcPr>
          <w:p w14:paraId="747BD71A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  <w:tc>
          <w:tcPr>
            <w:tcW w:w="2265" w:type="dxa"/>
          </w:tcPr>
          <w:p w14:paraId="4DF7F9AE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  <w:tc>
          <w:tcPr>
            <w:tcW w:w="2266" w:type="dxa"/>
          </w:tcPr>
          <w:p w14:paraId="3D325E27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  <w:tc>
          <w:tcPr>
            <w:tcW w:w="2266" w:type="dxa"/>
          </w:tcPr>
          <w:p w14:paraId="5052E51E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</w:tr>
      <w:tr w:rsidR="00BB7B1A" w14:paraId="47A51B79" w14:textId="77777777" w:rsidTr="00FC169B">
        <w:trPr>
          <w:trHeight w:val="454"/>
        </w:trPr>
        <w:tc>
          <w:tcPr>
            <w:tcW w:w="2265" w:type="dxa"/>
          </w:tcPr>
          <w:p w14:paraId="25FA0350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  <w:tc>
          <w:tcPr>
            <w:tcW w:w="2265" w:type="dxa"/>
          </w:tcPr>
          <w:p w14:paraId="035DD721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  <w:tc>
          <w:tcPr>
            <w:tcW w:w="2266" w:type="dxa"/>
          </w:tcPr>
          <w:p w14:paraId="4212AFE8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  <w:tc>
          <w:tcPr>
            <w:tcW w:w="2266" w:type="dxa"/>
          </w:tcPr>
          <w:p w14:paraId="61F3237B" w14:textId="77777777" w:rsidR="00BB7B1A" w:rsidRDefault="00BB7B1A" w:rsidP="00FC169B">
            <w:pPr>
              <w:jc w:val="both"/>
              <w:rPr>
                <w:sz w:val="24"/>
              </w:rPr>
            </w:pPr>
          </w:p>
        </w:tc>
      </w:tr>
    </w:tbl>
    <w:p w14:paraId="241BB91D" w14:textId="77777777" w:rsidR="00BB7B1A" w:rsidRPr="00416EB5" w:rsidRDefault="00BB7B1A" w:rsidP="00BB7B1A">
      <w:pPr>
        <w:jc w:val="both"/>
        <w:rPr>
          <w:sz w:val="24"/>
        </w:rPr>
      </w:pPr>
    </w:p>
    <w:p w14:paraId="2809DB05" w14:textId="77777777" w:rsidR="00BB7B1A" w:rsidRDefault="00BB7B1A"/>
    <w:sectPr w:rsidR="00BB7B1A" w:rsidSect="003B5CD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A03146" w14:textId="77777777" w:rsidR="0004386A" w:rsidRDefault="0004386A" w:rsidP="00C222F8">
      <w:pPr>
        <w:spacing w:after="0" w:line="240" w:lineRule="auto"/>
      </w:pPr>
      <w:r>
        <w:separator/>
      </w:r>
    </w:p>
  </w:endnote>
  <w:endnote w:type="continuationSeparator" w:id="0">
    <w:p w14:paraId="50974F91" w14:textId="77777777" w:rsidR="0004386A" w:rsidRDefault="0004386A" w:rsidP="00C22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57CDDF" w14:textId="77777777" w:rsidR="0004386A" w:rsidRDefault="0004386A" w:rsidP="00C222F8">
      <w:pPr>
        <w:spacing w:after="0" w:line="240" w:lineRule="auto"/>
      </w:pPr>
      <w:r>
        <w:separator/>
      </w:r>
    </w:p>
  </w:footnote>
  <w:footnote w:type="continuationSeparator" w:id="0">
    <w:p w14:paraId="0B7F4D60" w14:textId="77777777" w:rsidR="0004386A" w:rsidRDefault="0004386A" w:rsidP="00C222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0E0422"/>
    <w:multiLevelType w:val="hybridMultilevel"/>
    <w:tmpl w:val="B2C26220"/>
    <w:lvl w:ilvl="0" w:tplc="0498A0B4">
      <w:start w:val="1"/>
      <w:numFmt w:val="decimal"/>
      <w:lvlText w:val="%1."/>
      <w:lvlJc w:val="left"/>
      <w:pPr>
        <w:ind w:left="1070" w:hanging="360"/>
      </w:pPr>
      <w:rPr>
        <w:rFonts w:ascii="Calibri" w:eastAsia="Times New Roman" w:hAnsi="Calibri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A4AD5"/>
    <w:multiLevelType w:val="hybridMultilevel"/>
    <w:tmpl w:val="2A5E9D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3E46D0"/>
    <w:multiLevelType w:val="hybridMultilevel"/>
    <w:tmpl w:val="263E73F4"/>
    <w:lvl w:ilvl="0" w:tplc="5C9AF35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b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19393503">
    <w:abstractNumId w:val="0"/>
  </w:num>
  <w:num w:numId="2" w16cid:durableId="2009207030">
    <w:abstractNumId w:val="2"/>
  </w:num>
  <w:num w:numId="3" w16cid:durableId="6393860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948"/>
    <w:rsid w:val="00012285"/>
    <w:rsid w:val="0004386A"/>
    <w:rsid w:val="000F150A"/>
    <w:rsid w:val="001370EF"/>
    <w:rsid w:val="001710DE"/>
    <w:rsid w:val="0017699F"/>
    <w:rsid w:val="001D334F"/>
    <w:rsid w:val="001F1948"/>
    <w:rsid w:val="001F4A65"/>
    <w:rsid w:val="002913E4"/>
    <w:rsid w:val="002A296A"/>
    <w:rsid w:val="004C0CEE"/>
    <w:rsid w:val="005B600B"/>
    <w:rsid w:val="005F791A"/>
    <w:rsid w:val="006152C3"/>
    <w:rsid w:val="00654DBC"/>
    <w:rsid w:val="006703EA"/>
    <w:rsid w:val="006A738C"/>
    <w:rsid w:val="006E7D5E"/>
    <w:rsid w:val="0077492D"/>
    <w:rsid w:val="007D0B61"/>
    <w:rsid w:val="00840C16"/>
    <w:rsid w:val="008C7011"/>
    <w:rsid w:val="00902FFF"/>
    <w:rsid w:val="0094130E"/>
    <w:rsid w:val="00A131CB"/>
    <w:rsid w:val="00A57C63"/>
    <w:rsid w:val="00A92233"/>
    <w:rsid w:val="00AC42A5"/>
    <w:rsid w:val="00BB7B1A"/>
    <w:rsid w:val="00BF3AD5"/>
    <w:rsid w:val="00BF7BFF"/>
    <w:rsid w:val="00C027FD"/>
    <w:rsid w:val="00C05676"/>
    <w:rsid w:val="00C21458"/>
    <w:rsid w:val="00C222F8"/>
    <w:rsid w:val="00C50457"/>
    <w:rsid w:val="00CF1B02"/>
    <w:rsid w:val="00D21DA7"/>
    <w:rsid w:val="00E1620D"/>
    <w:rsid w:val="00EF0D01"/>
    <w:rsid w:val="00F004C8"/>
    <w:rsid w:val="00FB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217885A"/>
  <w15:chartTrackingRefBased/>
  <w15:docId w15:val="{33B0667E-1889-4FFC-848E-D2BCD99E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7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27F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913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13E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222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22F8"/>
  </w:style>
  <w:style w:type="paragraph" w:styleId="Stopka">
    <w:name w:val="footer"/>
    <w:basedOn w:val="Normalny"/>
    <w:link w:val="StopkaZnak"/>
    <w:uiPriority w:val="99"/>
    <w:unhideWhenUsed/>
    <w:rsid w:val="00C222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22F8"/>
  </w:style>
  <w:style w:type="table" w:styleId="Tabela-Siatka">
    <w:name w:val="Table Grid"/>
    <w:basedOn w:val="Standardowy"/>
    <w:uiPriority w:val="39"/>
    <w:rsid w:val="00BB7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1296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Świergiel</dc:creator>
  <cp:keywords/>
  <dc:description/>
  <cp:lastModifiedBy>Leszek Paluszyński</cp:lastModifiedBy>
  <cp:revision>4</cp:revision>
  <cp:lastPrinted>2020-03-02T10:12:00Z</cp:lastPrinted>
  <dcterms:created xsi:type="dcterms:W3CDTF">2024-10-22T07:13:00Z</dcterms:created>
  <dcterms:modified xsi:type="dcterms:W3CDTF">2025-03-13T08:24:00Z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d8bb54-50c7-40b9-a118-63f56d951162_Enabled">
    <vt:lpwstr>true</vt:lpwstr>
  </property>
  <property fmtid="{D5CDD505-2E9C-101B-9397-08002B2CF9AE}" pid="3" name="MSIP_Label_24d8bb54-50c7-40b9-a118-63f56d951162_SetDate">
    <vt:lpwstr>2023-09-28T11:52:09Z</vt:lpwstr>
  </property>
  <property fmtid="{D5CDD505-2E9C-101B-9397-08002B2CF9AE}" pid="4" name="MSIP_Label_24d8bb54-50c7-40b9-a118-63f56d951162_Method">
    <vt:lpwstr>Privileged</vt:lpwstr>
  </property>
  <property fmtid="{D5CDD505-2E9C-101B-9397-08002B2CF9AE}" pid="5" name="MSIP_Label_24d8bb54-50c7-40b9-a118-63f56d951162_Name">
    <vt:lpwstr>Wewnętrzne</vt:lpwstr>
  </property>
  <property fmtid="{D5CDD505-2E9C-101B-9397-08002B2CF9AE}" pid="6" name="MSIP_Label_24d8bb54-50c7-40b9-a118-63f56d951162_SiteId">
    <vt:lpwstr>604704f6-d28f-4d05-8fda-5bd318c39bda</vt:lpwstr>
  </property>
  <property fmtid="{D5CDD505-2E9C-101B-9397-08002B2CF9AE}" pid="7" name="MSIP_Label_24d8bb54-50c7-40b9-a118-63f56d951162_ActionId">
    <vt:lpwstr>eb14e240-ea19-4a53-91b0-0d1d5aba1c6d</vt:lpwstr>
  </property>
  <property fmtid="{D5CDD505-2E9C-101B-9397-08002B2CF9AE}" pid="8" name="MSIP_Label_24d8bb54-50c7-40b9-a118-63f56d951162_ContentBits">
    <vt:lpwstr>1</vt:lpwstr>
  </property>
</Properties>
</file>